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68E" w:rsidRPr="00985948" w:rsidRDefault="001A268E" w:rsidP="008E2EEC">
      <w:pPr>
        <w:rPr>
          <w:rFonts w:asciiTheme="minorHAnsi" w:hAnsiTheme="minorHAnsi"/>
          <w:sz w:val="28"/>
          <w:szCs w:val="28"/>
        </w:rPr>
      </w:pPr>
      <w:bookmarkStart w:id="0" w:name="_GoBack"/>
      <w:bookmarkEnd w:id="0"/>
      <w:r w:rsidRPr="00985948">
        <w:rPr>
          <w:rFonts w:asciiTheme="minorHAnsi" w:hAnsiTheme="minorHAnsi"/>
          <w:sz w:val="28"/>
          <w:szCs w:val="28"/>
        </w:rPr>
        <w:t>Standards for Oregon Public Libraries</w:t>
      </w:r>
      <w:r w:rsidR="00753D9B">
        <w:rPr>
          <w:rFonts w:asciiTheme="minorHAnsi" w:hAnsiTheme="minorHAnsi"/>
          <w:sz w:val="28"/>
          <w:szCs w:val="28"/>
        </w:rPr>
        <w:t xml:space="preserve"> (201</w:t>
      </w:r>
      <w:r w:rsidR="008F6884">
        <w:rPr>
          <w:rFonts w:asciiTheme="minorHAnsi" w:hAnsiTheme="minorHAnsi"/>
          <w:sz w:val="28"/>
          <w:szCs w:val="28"/>
        </w:rPr>
        <w:t>5</w:t>
      </w:r>
      <w:r w:rsidR="00753D9B">
        <w:rPr>
          <w:rFonts w:asciiTheme="minorHAnsi" w:hAnsiTheme="minorHAnsi"/>
          <w:sz w:val="28"/>
          <w:szCs w:val="28"/>
        </w:rPr>
        <w:t xml:space="preserve"> Revision)</w:t>
      </w:r>
    </w:p>
    <w:p w:rsidR="001A268E" w:rsidRPr="00985948" w:rsidRDefault="001A268E" w:rsidP="008E2EEC">
      <w:pPr>
        <w:rPr>
          <w:rFonts w:asciiTheme="minorHAnsi" w:hAnsiTheme="minorHAnsi"/>
          <w:sz w:val="28"/>
          <w:szCs w:val="28"/>
        </w:rPr>
      </w:pPr>
      <w:r w:rsidRPr="00985948">
        <w:rPr>
          <w:rFonts w:asciiTheme="minorHAnsi" w:hAnsiTheme="minorHAnsi"/>
          <w:sz w:val="28"/>
          <w:szCs w:val="28"/>
        </w:rPr>
        <w:t>Oregon Library Association</w:t>
      </w:r>
    </w:p>
    <w:p w:rsidR="00851535" w:rsidRPr="00851535" w:rsidRDefault="001A268E" w:rsidP="008E2EEC">
      <w:pPr>
        <w:rPr>
          <w:rFonts w:asciiTheme="minorHAnsi" w:hAnsiTheme="minorHAnsi"/>
          <w:sz w:val="22"/>
          <w:szCs w:val="22"/>
        </w:rPr>
      </w:pPr>
      <w:r w:rsidRPr="00985948">
        <w:rPr>
          <w:rFonts w:asciiTheme="minorHAnsi" w:hAnsiTheme="minorHAnsi"/>
          <w:sz w:val="28"/>
          <w:szCs w:val="28"/>
        </w:rPr>
        <w:t>Public Library Division</w:t>
      </w:r>
    </w:p>
    <w:p w:rsidR="001A268E" w:rsidRPr="0023599E" w:rsidRDefault="00EA0102" w:rsidP="008E2EEC">
      <w:pPr>
        <w:rPr>
          <w:rFonts w:asciiTheme="minorHAnsi" w:hAnsiTheme="minorHAnsi"/>
          <w:b/>
        </w:rPr>
      </w:pPr>
      <w:r w:rsidRPr="0023599E">
        <w:rPr>
          <w:rFonts w:asciiTheme="minorHAnsi" w:hAnsiTheme="minorHAnsi"/>
          <w:b/>
        </w:rPr>
        <w:t>Introduction</w:t>
      </w:r>
    </w:p>
    <w:p w:rsidR="001A268E" w:rsidRPr="0023599E" w:rsidRDefault="001A268E" w:rsidP="008E2EEC">
      <w:pPr>
        <w:rPr>
          <w:rFonts w:asciiTheme="minorHAnsi" w:hAnsiTheme="minorHAnsi"/>
          <w:sz w:val="22"/>
          <w:szCs w:val="22"/>
        </w:rPr>
      </w:pPr>
    </w:p>
    <w:p w:rsidR="001A268E" w:rsidRPr="00985948" w:rsidRDefault="001A268E" w:rsidP="008E2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985948">
        <w:rPr>
          <w:rFonts w:asciiTheme="minorHAnsi" w:hAnsiTheme="minorHAnsi"/>
          <w:sz w:val="22"/>
          <w:szCs w:val="22"/>
        </w:rPr>
        <w:t xml:space="preserve">In the fall of 2012, the Public Library Division of the Oregon Library Association, in association with the Oregon State Library, convened a committee of library professionals from small, medium, and large public libraries across the state to review and rewrite the </w:t>
      </w:r>
      <w:r w:rsidRPr="00985948">
        <w:rPr>
          <w:rFonts w:asciiTheme="minorHAnsi" w:hAnsiTheme="minorHAnsi"/>
          <w:b/>
          <w:sz w:val="22"/>
          <w:szCs w:val="22"/>
        </w:rPr>
        <w:t>Standards for Oregon Public</w:t>
      </w:r>
      <w:r w:rsidRPr="00985948">
        <w:rPr>
          <w:rFonts w:asciiTheme="minorHAnsi" w:hAnsiTheme="minorHAnsi"/>
          <w:sz w:val="22"/>
          <w:szCs w:val="22"/>
        </w:rPr>
        <w:t xml:space="preserve"> </w:t>
      </w:r>
      <w:r w:rsidRPr="00985948">
        <w:rPr>
          <w:rFonts w:asciiTheme="minorHAnsi" w:hAnsiTheme="minorHAnsi"/>
          <w:b/>
          <w:sz w:val="22"/>
          <w:szCs w:val="22"/>
        </w:rPr>
        <w:t>Libraries</w:t>
      </w:r>
      <w:r w:rsidRPr="00985948">
        <w:rPr>
          <w:rFonts w:asciiTheme="minorHAnsi" w:hAnsiTheme="minorHAnsi"/>
          <w:sz w:val="22"/>
          <w:szCs w:val="22"/>
        </w:rPr>
        <w:t>.</w:t>
      </w:r>
    </w:p>
    <w:p w:rsidR="001A268E" w:rsidRPr="00985948" w:rsidRDefault="001A268E" w:rsidP="008E2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p>
    <w:p w:rsidR="001A268E" w:rsidRPr="00985948" w:rsidRDefault="001A268E" w:rsidP="008E2E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985948">
        <w:rPr>
          <w:rFonts w:asciiTheme="minorHAnsi" w:hAnsiTheme="minorHAnsi"/>
          <w:sz w:val="22"/>
          <w:szCs w:val="22"/>
        </w:rPr>
        <w:t xml:space="preserve">Under the direction and leadership of the Board of Directors of the Public Libraries Division of the Oregon Library Association, the committee created this document to assess and guide the development of quality library service for all Oregonians. It was the intention of the committee to provide a relevant and useful tool for library professionals to not only manage the resources entrusted to them under state law, but also to provide assistance in strategic planning regardless of the current level of services offered. </w:t>
      </w:r>
    </w:p>
    <w:p w:rsidR="001A268E" w:rsidRPr="00985948" w:rsidRDefault="001A268E" w:rsidP="008E2EEC">
      <w:pPr>
        <w:rPr>
          <w:rFonts w:asciiTheme="minorHAnsi" w:hAnsiTheme="minorHAnsi"/>
          <w:sz w:val="22"/>
          <w:szCs w:val="22"/>
        </w:rPr>
      </w:pPr>
    </w:p>
    <w:p w:rsidR="001A268E" w:rsidRPr="00985948" w:rsidRDefault="001A268E" w:rsidP="008E2EEC">
      <w:pPr>
        <w:rPr>
          <w:rFonts w:asciiTheme="minorHAnsi" w:hAnsiTheme="minorHAnsi"/>
          <w:b/>
        </w:rPr>
      </w:pPr>
      <w:r w:rsidRPr="00985948">
        <w:rPr>
          <w:rFonts w:asciiTheme="minorHAnsi" w:hAnsiTheme="minorHAnsi"/>
          <w:b/>
        </w:rPr>
        <w:t>Vision</w:t>
      </w:r>
    </w:p>
    <w:p w:rsidR="001A268E" w:rsidRPr="00985948" w:rsidRDefault="001A268E" w:rsidP="008E2EEC">
      <w:pPr>
        <w:rPr>
          <w:rFonts w:asciiTheme="minorHAnsi" w:hAnsiTheme="minorHAnsi"/>
          <w:sz w:val="22"/>
          <w:szCs w:val="22"/>
        </w:rPr>
      </w:pPr>
    </w:p>
    <w:p w:rsidR="001A268E" w:rsidRPr="00985948" w:rsidRDefault="001A268E" w:rsidP="008E2EEC">
      <w:pPr>
        <w:rPr>
          <w:rFonts w:asciiTheme="minorHAnsi" w:hAnsiTheme="minorHAnsi"/>
          <w:sz w:val="22"/>
          <w:szCs w:val="22"/>
        </w:rPr>
      </w:pPr>
      <w:r w:rsidRPr="00985948">
        <w:rPr>
          <w:rFonts w:asciiTheme="minorHAnsi" w:hAnsiTheme="minorHAnsi"/>
          <w:sz w:val="22"/>
          <w:szCs w:val="22"/>
        </w:rPr>
        <w:t xml:space="preserve">The committee was guided by the Oregon Library Association’s </w:t>
      </w:r>
      <w:r w:rsidRPr="00985948">
        <w:rPr>
          <w:rFonts w:asciiTheme="minorHAnsi" w:hAnsiTheme="minorHAnsi"/>
          <w:b/>
          <w:sz w:val="22"/>
          <w:szCs w:val="22"/>
        </w:rPr>
        <w:t>Vision</w:t>
      </w:r>
      <w:r w:rsidRPr="00985948">
        <w:rPr>
          <w:rFonts w:asciiTheme="minorHAnsi" w:hAnsiTheme="minorHAnsi"/>
          <w:sz w:val="22"/>
          <w:szCs w:val="22"/>
        </w:rPr>
        <w:t xml:space="preserve"> </w:t>
      </w:r>
      <w:r w:rsidRPr="00985948">
        <w:rPr>
          <w:rFonts w:asciiTheme="minorHAnsi" w:hAnsiTheme="minorHAnsi"/>
          <w:b/>
          <w:sz w:val="22"/>
          <w:szCs w:val="22"/>
        </w:rPr>
        <w:t>2020</w:t>
      </w:r>
      <w:r w:rsidRPr="00985948">
        <w:rPr>
          <w:rFonts w:asciiTheme="minorHAnsi" w:hAnsiTheme="minorHAnsi"/>
          <w:sz w:val="22"/>
          <w:szCs w:val="22"/>
        </w:rPr>
        <w:t xml:space="preserve"> statement, officially adopted in 2010.</w:t>
      </w:r>
    </w:p>
    <w:p w:rsidR="001A268E" w:rsidRPr="00985948" w:rsidRDefault="001A268E" w:rsidP="008E2EEC">
      <w:pPr>
        <w:rPr>
          <w:rFonts w:asciiTheme="minorHAnsi" w:hAnsiTheme="minorHAnsi"/>
          <w:sz w:val="22"/>
          <w:szCs w:val="22"/>
        </w:rPr>
      </w:pPr>
    </w:p>
    <w:p w:rsidR="001A268E" w:rsidRPr="00985948" w:rsidRDefault="001A268E" w:rsidP="008E2EEC">
      <w:pPr>
        <w:rPr>
          <w:rFonts w:asciiTheme="minorHAnsi" w:hAnsiTheme="minorHAnsi"/>
          <w:sz w:val="22"/>
          <w:szCs w:val="22"/>
        </w:rPr>
      </w:pPr>
      <w:r w:rsidRPr="00985948">
        <w:rPr>
          <w:rFonts w:asciiTheme="minorHAnsi" w:hAnsiTheme="minorHAnsi"/>
          <w:b/>
          <w:sz w:val="22"/>
          <w:szCs w:val="22"/>
        </w:rPr>
        <w:t xml:space="preserve">Vision 2020 </w:t>
      </w:r>
      <w:r w:rsidRPr="00985948">
        <w:rPr>
          <w:rFonts w:asciiTheme="minorHAnsi" w:hAnsiTheme="minorHAnsi"/>
          <w:sz w:val="22"/>
          <w:szCs w:val="22"/>
        </w:rPr>
        <w:t xml:space="preserve">is intended to paint a picture of the challenges and opportunities Oregon’s libraries will face in the next decade and explicitly charges the divisions, committees and task forces of the Oregon Library Association to take on the concrete work of making the principles of Vision </w:t>
      </w:r>
      <w:r w:rsidRPr="00985948">
        <w:rPr>
          <w:rFonts w:asciiTheme="minorHAnsi" w:hAnsiTheme="minorHAnsi"/>
          <w:b/>
          <w:sz w:val="22"/>
          <w:szCs w:val="22"/>
        </w:rPr>
        <w:t>2020</w:t>
      </w:r>
      <w:r w:rsidRPr="00985948">
        <w:rPr>
          <w:rFonts w:asciiTheme="minorHAnsi" w:hAnsiTheme="minorHAnsi"/>
          <w:sz w:val="22"/>
          <w:szCs w:val="22"/>
        </w:rPr>
        <w:t xml:space="preserve"> a reality. The guiding principles of collaboration, flexibility, and innovation as stated in </w:t>
      </w:r>
      <w:r w:rsidRPr="00985948">
        <w:rPr>
          <w:rFonts w:asciiTheme="minorHAnsi" w:hAnsiTheme="minorHAnsi"/>
          <w:b/>
          <w:sz w:val="22"/>
          <w:szCs w:val="22"/>
        </w:rPr>
        <w:t>Vision 2020</w:t>
      </w:r>
      <w:r w:rsidRPr="00985948">
        <w:rPr>
          <w:rFonts w:asciiTheme="minorHAnsi" w:hAnsiTheme="minorHAnsi"/>
          <w:sz w:val="22"/>
          <w:szCs w:val="22"/>
        </w:rPr>
        <w:t xml:space="preserve"> provide the framework for these standards. [Provide link to Vision 2020 here.]</w:t>
      </w:r>
    </w:p>
    <w:p w:rsidR="001A268E" w:rsidRPr="00985948" w:rsidRDefault="001A268E" w:rsidP="008E2EEC">
      <w:pPr>
        <w:rPr>
          <w:rFonts w:asciiTheme="minorHAnsi" w:hAnsiTheme="minorHAnsi"/>
          <w:sz w:val="22"/>
          <w:szCs w:val="22"/>
        </w:rPr>
      </w:pPr>
    </w:p>
    <w:p w:rsidR="001A268E" w:rsidRPr="00985948" w:rsidRDefault="001A268E" w:rsidP="008E2EEC">
      <w:pPr>
        <w:rPr>
          <w:rFonts w:asciiTheme="minorHAnsi" w:hAnsiTheme="minorHAnsi"/>
          <w:sz w:val="22"/>
          <w:szCs w:val="22"/>
        </w:rPr>
      </w:pPr>
      <w:r w:rsidRPr="00985948">
        <w:rPr>
          <w:rFonts w:asciiTheme="minorHAnsi" w:hAnsiTheme="minorHAnsi"/>
          <w:sz w:val="22"/>
          <w:szCs w:val="22"/>
        </w:rPr>
        <w:t>The standards committee recognizes the diversity of libraries across the state and developed these standards to allow for the strength this diversity creates, and the adaptability it requires. By meeting these standards, a library establishes a baseline from which it can strive for excellence. To better support innovation in library services, the standards establish a starting point that library boards and staff can use to direct local long-range planning efforts. Although the standards define good and reasonable library service, The Oregon Library Association would like to recognize exemplary libraries as well and provide mentoring and support opportunities for libraries that are struggling.</w:t>
      </w:r>
    </w:p>
    <w:p w:rsidR="00985948" w:rsidRDefault="00985948" w:rsidP="008E2EEC">
      <w:pPr>
        <w:rPr>
          <w:rFonts w:asciiTheme="minorHAnsi" w:hAnsiTheme="minorHAnsi"/>
          <w:b/>
          <w:sz w:val="22"/>
          <w:szCs w:val="22"/>
        </w:rPr>
      </w:pPr>
    </w:p>
    <w:p w:rsidR="00B86489" w:rsidRPr="00985948" w:rsidRDefault="00B86489" w:rsidP="008E2EEC">
      <w:pPr>
        <w:rPr>
          <w:rFonts w:asciiTheme="minorHAnsi" w:hAnsiTheme="minorHAnsi"/>
          <w:b/>
        </w:rPr>
      </w:pPr>
      <w:r w:rsidRPr="00985948">
        <w:rPr>
          <w:rFonts w:asciiTheme="minorHAnsi" w:hAnsiTheme="minorHAnsi"/>
          <w:b/>
        </w:rPr>
        <w:t>Process</w:t>
      </w:r>
    </w:p>
    <w:p w:rsidR="00985948" w:rsidRPr="00985948" w:rsidRDefault="00985948" w:rsidP="008E2EEC">
      <w:pPr>
        <w:rPr>
          <w:rFonts w:asciiTheme="minorHAnsi" w:hAnsiTheme="minorHAnsi"/>
          <w:b/>
          <w:sz w:val="22"/>
          <w:szCs w:val="22"/>
        </w:rPr>
      </w:pPr>
    </w:p>
    <w:p w:rsidR="00B86489" w:rsidRDefault="00B86489" w:rsidP="008E2EEC">
      <w:pPr>
        <w:rPr>
          <w:rFonts w:asciiTheme="minorHAnsi" w:hAnsiTheme="minorHAnsi"/>
          <w:sz w:val="22"/>
          <w:szCs w:val="22"/>
        </w:rPr>
      </w:pPr>
      <w:r w:rsidRPr="00985948">
        <w:rPr>
          <w:rFonts w:asciiTheme="minorHAnsi" w:hAnsiTheme="minorHAnsi"/>
          <w:sz w:val="22"/>
          <w:szCs w:val="22"/>
        </w:rPr>
        <w:t>Each major heading has check boxes for essential, enhanced and exemplary (definitions below). The Public Library Division recognizes that there are many ways to achieve e</w:t>
      </w:r>
      <w:r w:rsidR="00191785" w:rsidRPr="00985948">
        <w:rPr>
          <w:rFonts w:asciiTheme="minorHAnsi" w:hAnsiTheme="minorHAnsi"/>
          <w:sz w:val="22"/>
          <w:szCs w:val="22"/>
        </w:rPr>
        <w:t>xcellence. The standards listed are simply a means</w:t>
      </w:r>
      <w:r w:rsidR="008E5568">
        <w:rPr>
          <w:rFonts w:asciiTheme="minorHAnsi" w:hAnsiTheme="minorHAnsi"/>
          <w:sz w:val="22"/>
          <w:szCs w:val="22"/>
        </w:rPr>
        <w:t>,</w:t>
      </w:r>
      <w:r w:rsidR="00191785" w:rsidRPr="00985948">
        <w:rPr>
          <w:rFonts w:asciiTheme="minorHAnsi" w:hAnsiTheme="minorHAnsi"/>
          <w:sz w:val="22"/>
          <w:szCs w:val="22"/>
        </w:rPr>
        <w:t xml:space="preserve"> not necessarily an end. In other words, some libraries may achieve an exemplary </w:t>
      </w:r>
      <w:r w:rsidRPr="00985948">
        <w:rPr>
          <w:rFonts w:asciiTheme="minorHAnsi" w:hAnsiTheme="minorHAnsi"/>
          <w:sz w:val="22"/>
          <w:szCs w:val="22"/>
        </w:rPr>
        <w:t>level</w:t>
      </w:r>
      <w:r w:rsidR="00191785" w:rsidRPr="00985948">
        <w:rPr>
          <w:rFonts w:asciiTheme="minorHAnsi" w:hAnsiTheme="minorHAnsi"/>
          <w:sz w:val="22"/>
          <w:szCs w:val="22"/>
        </w:rPr>
        <w:t>,</w:t>
      </w:r>
      <w:r w:rsidR="00083D69" w:rsidRPr="00985948">
        <w:rPr>
          <w:rFonts w:asciiTheme="minorHAnsi" w:hAnsiTheme="minorHAnsi"/>
          <w:sz w:val="22"/>
          <w:szCs w:val="22"/>
        </w:rPr>
        <w:t xml:space="preserve"> and the outcomes</w:t>
      </w:r>
      <w:r w:rsidR="00191785" w:rsidRPr="00985948">
        <w:rPr>
          <w:rFonts w:asciiTheme="minorHAnsi" w:hAnsiTheme="minorHAnsi"/>
          <w:sz w:val="22"/>
          <w:szCs w:val="22"/>
        </w:rPr>
        <w:t>,</w:t>
      </w:r>
      <w:r w:rsidRPr="00985948">
        <w:rPr>
          <w:rFonts w:asciiTheme="minorHAnsi" w:hAnsiTheme="minorHAnsi"/>
          <w:sz w:val="22"/>
          <w:szCs w:val="22"/>
        </w:rPr>
        <w:t xml:space="preserve"> without achieving any of the standards listed. In that case, a library may choose to check exemplary and offer an explanation on their unique means.</w:t>
      </w:r>
    </w:p>
    <w:p w:rsidR="00396A9C" w:rsidRDefault="00396A9C" w:rsidP="008E2EEC">
      <w:pPr>
        <w:rPr>
          <w:rFonts w:asciiTheme="minorHAnsi" w:hAnsiTheme="minorHAnsi"/>
          <w:sz w:val="22"/>
          <w:szCs w:val="22"/>
        </w:rPr>
      </w:pPr>
    </w:p>
    <w:p w:rsidR="00396A9C" w:rsidRDefault="00396A9C" w:rsidP="008E2EEC">
      <w:pPr>
        <w:rPr>
          <w:rFonts w:asciiTheme="minorHAnsi" w:hAnsiTheme="minorHAnsi"/>
          <w:sz w:val="22"/>
          <w:szCs w:val="22"/>
        </w:rPr>
      </w:pPr>
      <w:r>
        <w:rPr>
          <w:rFonts w:asciiTheme="minorHAnsi" w:hAnsiTheme="minorHAnsi"/>
          <w:sz w:val="22"/>
          <w:szCs w:val="22"/>
        </w:rPr>
        <w:t>A library will know they have met a standard when:</w:t>
      </w:r>
      <w:r w:rsidR="00F12A64">
        <w:rPr>
          <w:rFonts w:asciiTheme="minorHAnsi" w:hAnsiTheme="minorHAnsi"/>
          <w:sz w:val="22"/>
          <w:szCs w:val="22"/>
        </w:rPr>
        <w:t xml:space="preserve"> </w:t>
      </w:r>
    </w:p>
    <w:p w:rsidR="008E5568" w:rsidRPr="00985948" w:rsidRDefault="008E5568" w:rsidP="008E2EEC">
      <w:pPr>
        <w:rPr>
          <w:rFonts w:asciiTheme="minorHAnsi" w:hAnsiTheme="minorHAnsi"/>
          <w:sz w:val="22"/>
          <w:szCs w:val="22"/>
        </w:rPr>
      </w:pPr>
      <w:r>
        <w:rPr>
          <w:rFonts w:asciiTheme="minorHAnsi" w:hAnsiTheme="minorHAnsi"/>
          <w:sz w:val="22"/>
          <w:szCs w:val="22"/>
        </w:rPr>
        <w:t xml:space="preserve">Levels of achievement: </w:t>
      </w:r>
    </w:p>
    <w:p w:rsidR="00B86489" w:rsidRPr="00985948" w:rsidRDefault="00B86489" w:rsidP="008E2EEC">
      <w:pPr>
        <w:pStyle w:val="ListParagraph"/>
        <w:numPr>
          <w:ilvl w:val="0"/>
          <w:numId w:val="7"/>
        </w:numPr>
      </w:pPr>
      <w:r w:rsidRPr="00985948">
        <w:t>Essential—</w:t>
      </w:r>
      <w:r w:rsidR="00083D69" w:rsidRPr="00985948">
        <w:t>This is the basic level. A public library operating below essential is in critical condition and needs local, state and OLA support.</w:t>
      </w:r>
    </w:p>
    <w:p w:rsidR="00083D69" w:rsidRPr="00985948" w:rsidRDefault="00083D69" w:rsidP="008E2EEC">
      <w:pPr>
        <w:pStyle w:val="ListParagraph"/>
        <w:numPr>
          <w:ilvl w:val="0"/>
          <w:numId w:val="7"/>
        </w:numPr>
      </w:pPr>
      <w:r w:rsidRPr="00985948">
        <w:t>Enhanced—This level recognizes programs, services and other aspects of a public library that stand out compared to their peers.</w:t>
      </w:r>
    </w:p>
    <w:p w:rsidR="00794087" w:rsidRPr="00985948" w:rsidRDefault="00083D69" w:rsidP="008E2EEC">
      <w:pPr>
        <w:pStyle w:val="ListParagraph"/>
        <w:numPr>
          <w:ilvl w:val="0"/>
          <w:numId w:val="7"/>
        </w:numPr>
      </w:pPr>
      <w:r w:rsidRPr="00985948">
        <w:t xml:space="preserve">Exemplary—This level recognizes public libraries for being state and national </w:t>
      </w:r>
      <w:r w:rsidR="00DB5EAB" w:rsidRPr="00985948">
        <w:t>leaders.</w:t>
      </w:r>
    </w:p>
    <w:p w:rsidR="00DB6640" w:rsidRPr="00A3643C" w:rsidRDefault="00DB6640" w:rsidP="00A3643C">
      <w:pPr>
        <w:spacing w:after="200" w:line="276" w:lineRule="auto"/>
        <w:rPr>
          <w:rFonts w:asciiTheme="minorHAnsi" w:hAnsiTheme="minorHAnsi"/>
          <w:b/>
          <w:sz w:val="28"/>
          <w:szCs w:val="28"/>
        </w:rPr>
      </w:pPr>
      <w:r w:rsidRPr="00985948">
        <w:rPr>
          <w:rFonts w:asciiTheme="minorHAnsi" w:hAnsiTheme="minorHAnsi"/>
          <w:b/>
          <w:sz w:val="28"/>
          <w:szCs w:val="28"/>
        </w:rPr>
        <w:lastRenderedPageBreak/>
        <w:t>A. Governance</w:t>
      </w:r>
    </w:p>
    <w:p w:rsidR="00DB6640" w:rsidRPr="00985948" w:rsidRDefault="00DB6640" w:rsidP="008E2EEC">
      <w:pPr>
        <w:rPr>
          <w:rFonts w:asciiTheme="minorHAnsi" w:hAnsiTheme="minorHAnsi" w:cs="Arial"/>
          <w:color w:val="000000"/>
          <w:sz w:val="22"/>
          <w:szCs w:val="22"/>
        </w:rPr>
      </w:pPr>
      <w:r w:rsidRPr="00985948">
        <w:rPr>
          <w:rFonts w:asciiTheme="minorHAnsi" w:hAnsiTheme="minorHAnsi" w:cs="Arial"/>
          <w:color w:val="000000"/>
          <w:sz w:val="22"/>
          <w:szCs w:val="22"/>
        </w:rPr>
        <w:t>Governance Standards ensure that each Oregon public library shall be legally established, publicly funded, and publicly managed in a way that provides transparency and accountability to the taxpayers.  It shall be responsive to the community served, and shall have policies and procedures in place to establish competent library management and lawful employment practices.</w:t>
      </w:r>
    </w:p>
    <w:p w:rsidR="00DB6640" w:rsidRPr="00985948" w:rsidRDefault="00DB6640" w:rsidP="008E2EEC">
      <w:pPr>
        <w:rPr>
          <w:rFonts w:asciiTheme="minorHAnsi" w:hAnsiTheme="minorHAnsi" w:cs="Arial"/>
          <w:color w:val="000000"/>
          <w:sz w:val="22"/>
          <w:szCs w:val="22"/>
        </w:rPr>
      </w:pPr>
    </w:p>
    <w:p w:rsidR="00DB6640" w:rsidRPr="00985948" w:rsidRDefault="00DB6640" w:rsidP="008E2EEC">
      <w:pPr>
        <w:rPr>
          <w:rFonts w:asciiTheme="minorHAnsi" w:hAnsiTheme="minorHAnsi" w:cs="Arial"/>
          <w:color w:val="000000"/>
          <w:sz w:val="22"/>
          <w:szCs w:val="22"/>
        </w:rPr>
      </w:pPr>
      <w:r w:rsidRPr="00985948">
        <w:rPr>
          <w:rFonts w:asciiTheme="minorHAnsi" w:hAnsiTheme="minorHAnsi"/>
          <w:b/>
          <w:sz w:val="22"/>
          <w:szCs w:val="22"/>
        </w:rPr>
        <w:t>Services and Leadership—</w:t>
      </w:r>
      <w:r w:rsidRPr="00985948">
        <w:rPr>
          <w:rFonts w:asciiTheme="minorHAnsi" w:hAnsiTheme="minorHAnsi" w:cs="Arial"/>
          <w:color w:val="000000"/>
          <w:sz w:val="22"/>
          <w:szCs w:val="22"/>
        </w:rPr>
        <w:t xml:space="preserve">In order to meet essential standards, each Oregon public library shall adopt and  review </w:t>
      </w:r>
      <w:r w:rsidR="0023599E">
        <w:rPr>
          <w:rFonts w:asciiTheme="minorHAnsi" w:hAnsiTheme="minorHAnsi" w:cs="Arial"/>
          <w:color w:val="000000"/>
          <w:sz w:val="22"/>
          <w:szCs w:val="22"/>
        </w:rPr>
        <w:t xml:space="preserve">national and local </w:t>
      </w:r>
      <w:r w:rsidRPr="00985948">
        <w:rPr>
          <w:rFonts w:asciiTheme="minorHAnsi" w:hAnsiTheme="minorHAnsi" w:cs="Arial"/>
          <w:color w:val="000000"/>
          <w:sz w:val="22"/>
          <w:szCs w:val="22"/>
        </w:rPr>
        <w:t>policies responsive to the local community .</w:t>
      </w:r>
      <w:r w:rsidR="00220166">
        <w:rPr>
          <w:rFonts w:asciiTheme="minorHAnsi" w:hAnsiTheme="minorHAnsi" w:cs="Arial"/>
          <w:color w:val="000000"/>
          <w:sz w:val="22"/>
          <w:szCs w:val="22"/>
        </w:rPr>
        <w:t xml:space="preserve"> </w:t>
      </w:r>
      <w:r w:rsidR="0023599E">
        <w:rPr>
          <w:rFonts w:asciiTheme="minorHAnsi" w:hAnsiTheme="minorHAnsi" w:cs="Arial"/>
          <w:color w:val="000000"/>
          <w:sz w:val="22"/>
          <w:szCs w:val="22"/>
        </w:rPr>
        <w:t xml:space="preserve">   </w:t>
      </w:r>
    </w:p>
    <w:p w:rsidR="00DB6640" w:rsidRPr="00985948" w:rsidRDefault="00DB6640" w:rsidP="008E2EEC">
      <w:pPr>
        <w:rPr>
          <w:rFonts w:asciiTheme="minorHAnsi" w:hAnsiTheme="minorHAnsi" w:cs="Arial"/>
          <w:color w:val="000000"/>
          <w:sz w:val="22"/>
          <w:szCs w:val="22"/>
        </w:rPr>
      </w:pPr>
    </w:p>
    <w:p w:rsidR="00794087" w:rsidRDefault="00911CBD" w:rsidP="008E2EEC">
      <w:pPr>
        <w:pStyle w:val="ListParagraph"/>
        <w:ind w:left="0"/>
      </w:pPr>
      <w:r>
        <w:rPr>
          <w:noProof/>
        </w:rPr>
        <mc:AlternateContent>
          <mc:Choice Requires="wps">
            <w:drawing>
              <wp:anchor distT="0" distB="0" distL="114300" distR="114300" simplePos="0" relativeHeight="251687936"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5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6CAD24" id="Rectangle 19" o:spid="_x0000_s1026" style="position:absolute;margin-left:195.9pt;margin-top:2.9pt;width:10.1pt;height: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CcL1dA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A214E0" id="Rectangle 20" o:spid="_x0000_s1026" style="position:absolute;margin-left:97.15pt;margin-top:3pt;width:10.1pt;height:8.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1vv5fn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2661D" id="Rectangle 21" o:spid="_x0000_s1026" style="position:absolute;margin-left:.4pt;margin-top:3.1pt;width:10.1pt;height: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" fillcolor="#4f81bd" strokecolor="#385d8a" strokeweight="2pt">
                <v:path arrowok="t"/>
              </v:rect>
            </w:pict>
          </mc:Fallback>
        </mc:AlternateContent>
      </w:r>
      <w:r w:rsidR="00DB6640" w:rsidRPr="00985948">
        <w:t>o   Essential </w:t>
      </w:r>
      <w:r w:rsidR="00DC4A72">
        <w:t>                      Enhanced (n/a)           </w:t>
      </w:r>
      <w:r w:rsidR="00DB6640" w:rsidRPr="00985948">
        <w:t xml:space="preserve"> Exemplary</w:t>
      </w:r>
      <w:r w:rsidR="007A7213">
        <w:t xml:space="preserve"> </w:t>
      </w:r>
      <w:r w:rsidR="00DC4A72">
        <w:t>(n/a)</w:t>
      </w:r>
    </w:p>
    <w:p w:rsidR="00985948" w:rsidRDefault="00985948" w:rsidP="008E2EEC">
      <w:pPr>
        <w:pStyle w:val="ListParagraph"/>
        <w:ind w:left="0"/>
      </w:pPr>
    </w:p>
    <w:p w:rsidR="00985948" w:rsidRPr="008F150A" w:rsidRDefault="00985948" w:rsidP="008E2EEC">
      <w:pPr>
        <w:pStyle w:val="ListParagraph"/>
        <w:ind w:left="0"/>
        <w:rPr>
          <w:i/>
        </w:rPr>
      </w:pPr>
      <w:r w:rsidRPr="008F150A">
        <w:rPr>
          <w:i/>
        </w:rPr>
        <w:t xml:space="preserve">Check the box above that best describes </w:t>
      </w:r>
      <w:r w:rsidR="008F150A" w:rsidRPr="008F150A">
        <w:rPr>
          <w:i/>
        </w:rPr>
        <w:t>your library in the respective category based on the standards below.</w:t>
      </w:r>
    </w:p>
    <w:p w:rsidR="00DB6640" w:rsidRPr="00985948" w:rsidRDefault="00DB6640" w:rsidP="008E2EEC">
      <w:pPr>
        <w:pStyle w:val="ListParagraph"/>
        <w:ind w:left="0"/>
      </w:pPr>
    </w:p>
    <w:p w:rsidR="008E2EEC" w:rsidRPr="00985948" w:rsidRDefault="00DB6640" w:rsidP="008E2EEC">
      <w:pPr>
        <w:pStyle w:val="ListParagraph"/>
        <w:ind w:left="0"/>
        <w:rPr>
          <w:b/>
          <w:sz w:val="24"/>
          <w:szCs w:val="24"/>
        </w:rPr>
      </w:pPr>
      <w:r w:rsidRPr="008E2EEC">
        <w:rPr>
          <w:b/>
        </w:rPr>
        <w:t>Essential</w:t>
      </w:r>
    </w:p>
    <w:tbl>
      <w:tblPr>
        <w:tblStyle w:val="TableGrid"/>
        <w:tblW w:w="0" w:type="auto"/>
        <w:tblLayout w:type="fixed"/>
        <w:tblLook w:val="04A0" w:firstRow="1" w:lastRow="0" w:firstColumn="1" w:lastColumn="0" w:noHBand="0" w:noVBand="1"/>
      </w:tblPr>
      <w:tblGrid>
        <w:gridCol w:w="648"/>
        <w:gridCol w:w="630"/>
        <w:gridCol w:w="8298"/>
      </w:tblGrid>
      <w:tr w:rsidR="00DB6640" w:rsidRPr="00985948" w:rsidTr="00293D93">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298" w:type="dxa"/>
            <w:tcBorders>
              <w:top w:val="single" w:sz="4" w:space="0" w:color="auto"/>
              <w:left w:val="single" w:sz="4" w:space="0" w:color="auto"/>
              <w:bottom w:val="single" w:sz="4" w:space="0" w:color="auto"/>
              <w:right w:val="single" w:sz="4" w:space="0" w:color="auto"/>
            </w:tcBorders>
          </w:tcPr>
          <w:p w:rsidR="00DB6640" w:rsidRPr="00985948" w:rsidRDefault="00DB6640"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r w:rsidRPr="00985948">
              <w:rPr>
                <w:rFonts w:asciiTheme="minorHAnsi" w:hAnsiTheme="minorHAnsi"/>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color w:val="000000"/>
              </w:rPr>
            </w:pPr>
            <w:r w:rsidRPr="00985948">
              <w:rPr>
                <w:rFonts w:asciiTheme="minorHAnsi" w:hAnsiTheme="minorHAnsi" w:cs="Arial"/>
                <w:color w:val="000000"/>
              </w:rPr>
              <w:t>Library is a legally established public library according to Oregon State Law.</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r w:rsidRPr="00985948">
              <w:rPr>
                <w:rFonts w:asciiTheme="minorHAnsi" w:hAnsiTheme="minorHAnsi"/>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is significantly supported with funds from local governments on an ongoing basis. Grants, and private donations supplement, but do not supplant the responsibility of the local funding authority to support the library.</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ALA Code of Ethics.</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the ALA Library Bill of Rights.</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the ALA Statement on the Confidentiality of Library Records.</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the ALA Freedom to Read Statement</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the ALA Freedom to View Statement.</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adopted the ALA Free Access to Libraries for Minors Statement.</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Board meets at least quarterly and has written bylaws.</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Governing body with board involvement hires the director according to local, state and federal regulations and delegates the day-to-day management of the library to the director.</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When permissible, the Library Board has staggered, finite terms of service. There is a limit on the number of consecutive terms a member may serve on the board.</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Director or designee submits an annual statistical report, filed with the state library.</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Library has a written mission statement.</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Appropriate authority evaluates the performance of the director annually.</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 xml:space="preserve">All </w:t>
            </w:r>
            <w:r w:rsidR="00ED5391">
              <w:rPr>
                <w:rFonts w:asciiTheme="minorHAnsi" w:hAnsiTheme="minorHAnsi" w:cs="Arial"/>
                <w:color w:val="000000"/>
              </w:rPr>
              <w:t xml:space="preserve">national and local </w:t>
            </w:r>
            <w:r w:rsidRPr="00985948">
              <w:rPr>
                <w:rFonts w:asciiTheme="minorHAnsi" w:hAnsiTheme="minorHAnsi" w:cs="Arial"/>
                <w:color w:val="000000"/>
              </w:rPr>
              <w:t>library policies are reviewed at least once every three years.</w:t>
            </w:r>
          </w:p>
        </w:tc>
      </w:tr>
      <w:tr w:rsidR="00DF6E16"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F6E16" w:rsidRPr="00985948" w:rsidRDefault="00DF6E16"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F6E16" w:rsidRPr="00985948" w:rsidRDefault="00DF6E16"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F6E16" w:rsidRPr="00985948" w:rsidRDefault="00DF6E16" w:rsidP="00085C27">
            <w:pPr>
              <w:rPr>
                <w:rFonts w:asciiTheme="minorHAnsi" w:hAnsiTheme="minorHAnsi" w:cs="Arial"/>
                <w:color w:val="000000"/>
              </w:rPr>
            </w:pPr>
            <w:r>
              <w:rPr>
                <w:rFonts w:asciiTheme="minorHAnsi" w:hAnsiTheme="minorHAnsi" w:cs="Arial"/>
                <w:color w:val="000000"/>
              </w:rPr>
              <w:t xml:space="preserve">Library reviews its </w:t>
            </w:r>
            <w:r w:rsidR="004621A0">
              <w:rPr>
                <w:rFonts w:asciiTheme="minorHAnsi" w:hAnsiTheme="minorHAnsi" w:cs="Arial"/>
                <w:color w:val="000000"/>
              </w:rPr>
              <w:t>strategic</w:t>
            </w:r>
            <w:r>
              <w:rPr>
                <w:rFonts w:asciiTheme="minorHAnsi" w:hAnsiTheme="minorHAnsi" w:cs="Arial"/>
                <w:color w:val="000000"/>
              </w:rPr>
              <w:t xml:space="preserve"> plan </w:t>
            </w:r>
            <w:r w:rsidR="00085C27">
              <w:rPr>
                <w:rFonts w:asciiTheme="minorHAnsi" w:hAnsiTheme="minorHAnsi" w:cs="Arial"/>
                <w:color w:val="000000"/>
              </w:rPr>
              <w:t>at least once every three years</w:t>
            </w:r>
            <w:r>
              <w:rPr>
                <w:rFonts w:asciiTheme="minorHAnsi" w:hAnsiTheme="minorHAnsi" w:cs="Arial"/>
                <w:color w:val="000000"/>
              </w:rPr>
              <w:t>.</w:t>
            </w:r>
          </w:p>
        </w:tc>
      </w:tr>
      <w:tr w:rsidR="00DB6640" w:rsidRPr="00985948" w:rsidTr="00083D69">
        <w:tc>
          <w:tcPr>
            <w:tcW w:w="64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The public has easy access to all written policies and by-laws, both in print and online.</w:t>
            </w:r>
          </w:p>
        </w:tc>
      </w:tr>
    </w:tbl>
    <w:p w:rsidR="00DB6640" w:rsidRPr="00985948" w:rsidRDefault="00DB6640" w:rsidP="008E2EEC">
      <w:pPr>
        <w:rPr>
          <w:rFonts w:asciiTheme="minorHAnsi" w:hAnsiTheme="minorHAnsi"/>
          <w:b/>
          <w:sz w:val="22"/>
          <w:szCs w:val="22"/>
        </w:rPr>
      </w:pPr>
    </w:p>
    <w:p w:rsidR="00AD0F5A" w:rsidRPr="00985948" w:rsidRDefault="00AD0F5A" w:rsidP="008E2EEC">
      <w:pPr>
        <w:rPr>
          <w:rFonts w:asciiTheme="minorHAnsi" w:hAnsiTheme="minorHAnsi"/>
          <w:b/>
          <w:sz w:val="22"/>
          <w:szCs w:val="22"/>
        </w:rPr>
      </w:pPr>
      <w:r w:rsidRPr="00985948">
        <w:rPr>
          <w:rFonts w:asciiTheme="minorHAnsi" w:hAnsiTheme="minorHAnsi"/>
          <w:b/>
          <w:sz w:val="22"/>
          <w:szCs w:val="22"/>
        </w:rPr>
        <w:t>Enhanced—None</w:t>
      </w:r>
    </w:p>
    <w:p w:rsidR="00AD0F5A" w:rsidRPr="00985948" w:rsidRDefault="00AD0F5A" w:rsidP="008E2EEC">
      <w:pPr>
        <w:rPr>
          <w:rFonts w:asciiTheme="minorHAnsi" w:hAnsiTheme="minorHAnsi"/>
          <w:b/>
          <w:sz w:val="22"/>
          <w:szCs w:val="22"/>
        </w:rPr>
      </w:pPr>
    </w:p>
    <w:p w:rsidR="00AD0F5A" w:rsidRPr="00985948" w:rsidRDefault="00AD0F5A" w:rsidP="008E2EEC">
      <w:pPr>
        <w:rPr>
          <w:rFonts w:asciiTheme="minorHAnsi" w:hAnsiTheme="minorHAnsi"/>
          <w:b/>
          <w:sz w:val="22"/>
          <w:szCs w:val="22"/>
        </w:rPr>
      </w:pPr>
      <w:r w:rsidRPr="00985948">
        <w:rPr>
          <w:rFonts w:asciiTheme="minorHAnsi" w:hAnsiTheme="minorHAnsi"/>
          <w:b/>
          <w:sz w:val="22"/>
          <w:szCs w:val="22"/>
        </w:rPr>
        <w:t>Exemplary—None</w:t>
      </w:r>
    </w:p>
    <w:p w:rsidR="00AD0F5A" w:rsidRPr="00985948" w:rsidRDefault="00AD0F5A" w:rsidP="008E2EEC">
      <w:pPr>
        <w:rPr>
          <w:rFonts w:asciiTheme="minorHAnsi" w:hAnsiTheme="minorHAnsi"/>
          <w:b/>
          <w:sz w:val="22"/>
          <w:szCs w:val="22"/>
        </w:rPr>
      </w:pPr>
    </w:p>
    <w:p w:rsidR="009353E7" w:rsidRDefault="00FC646E">
      <w:r w:rsidRPr="00985948">
        <w:rPr>
          <w:rFonts w:asciiTheme="minorHAnsi" w:hAnsiTheme="minorHAnsi"/>
          <w:i/>
          <w:sz w:val="22"/>
          <w:szCs w:val="22"/>
        </w:rPr>
        <w:t>Outcome—</w:t>
      </w:r>
      <w:r w:rsidRPr="00985948">
        <w:rPr>
          <w:rFonts w:asciiTheme="minorHAnsi" w:hAnsiTheme="minorHAnsi" w:cs="Arial"/>
          <w:i/>
          <w:sz w:val="22"/>
          <w:szCs w:val="22"/>
        </w:rPr>
        <w:t>The community has access to free public library services and is confident in the effective leadership of the library.</w:t>
      </w:r>
    </w:p>
    <w:tbl>
      <w:tblPr>
        <w:tblW w:w="0" w:type="auto"/>
        <w:tblLook w:val="01E0" w:firstRow="1" w:lastRow="1" w:firstColumn="1" w:lastColumn="1" w:noHBand="0" w:noVBand="0"/>
      </w:tblPr>
      <w:tblGrid>
        <w:gridCol w:w="9360"/>
      </w:tblGrid>
      <w:tr w:rsidR="00D764E0" w:rsidRPr="00985948" w:rsidTr="008F6884">
        <w:tc>
          <w:tcPr>
            <w:tcW w:w="9360" w:type="dxa"/>
            <w:hideMark/>
          </w:tcPr>
          <w:p w:rsidR="0023599E" w:rsidRDefault="00DB6640" w:rsidP="008E2EEC">
            <w:pPr>
              <w:pStyle w:val="ListParagraph"/>
              <w:ind w:left="0"/>
              <w:rPr>
                <w:rFonts w:cs="Arial"/>
                <w:color w:val="000000"/>
              </w:rPr>
            </w:pPr>
            <w:r w:rsidRPr="00985948">
              <w:rPr>
                <w:rFonts w:cs="Arial"/>
                <w:b/>
              </w:rPr>
              <w:lastRenderedPageBreak/>
              <w:t>Policies</w:t>
            </w:r>
            <w:r w:rsidR="007A7213">
              <w:rPr>
                <w:rFonts w:cs="Arial"/>
                <w:b/>
              </w:rPr>
              <w:t xml:space="preserve"> and Procedures</w:t>
            </w:r>
            <w:r w:rsidR="00220166">
              <w:rPr>
                <w:rFonts w:cs="Arial"/>
                <w:b/>
              </w:rPr>
              <w:t xml:space="preserve"> </w:t>
            </w:r>
            <w:r w:rsidRPr="00985948">
              <w:rPr>
                <w:rFonts w:cs="Arial"/>
              </w:rPr>
              <w:t>—</w:t>
            </w:r>
            <w:r w:rsidR="0023599E" w:rsidRPr="00985948">
              <w:rPr>
                <w:rFonts w:cs="Arial"/>
                <w:color w:val="000000"/>
              </w:rPr>
              <w:t xml:space="preserve"> The Library has written </w:t>
            </w:r>
            <w:r w:rsidR="0023599E">
              <w:rPr>
                <w:rFonts w:cs="Arial"/>
                <w:color w:val="000000"/>
              </w:rPr>
              <w:t xml:space="preserve">operational </w:t>
            </w:r>
            <w:r w:rsidR="0023599E" w:rsidRPr="00985948">
              <w:rPr>
                <w:rFonts w:cs="Arial"/>
                <w:color w:val="000000"/>
              </w:rPr>
              <w:t xml:space="preserve">policies and procedures, adopted </w:t>
            </w:r>
            <w:r w:rsidR="00ED5391">
              <w:rPr>
                <w:rFonts w:cs="Arial"/>
                <w:color w:val="000000"/>
              </w:rPr>
              <w:t xml:space="preserve">and reviewed </w:t>
            </w:r>
            <w:r w:rsidR="0023599E" w:rsidRPr="00985948">
              <w:rPr>
                <w:rFonts w:cs="Arial"/>
                <w:color w:val="000000"/>
              </w:rPr>
              <w:t>b</w:t>
            </w:r>
            <w:r w:rsidR="0023599E">
              <w:rPr>
                <w:rFonts w:cs="Arial"/>
                <w:color w:val="000000"/>
              </w:rPr>
              <w:t xml:space="preserve">y the appropriate authority, which </w:t>
            </w:r>
            <w:r w:rsidR="0023599E" w:rsidRPr="00985948">
              <w:rPr>
                <w:rFonts w:cs="Arial"/>
                <w:color w:val="000000"/>
              </w:rPr>
              <w:t>cover the following standards.</w:t>
            </w:r>
          </w:p>
          <w:p w:rsidR="0023599E" w:rsidRDefault="0023599E" w:rsidP="008E2EEC">
            <w:pPr>
              <w:pStyle w:val="ListParagraph"/>
              <w:ind w:left="0"/>
              <w:rPr>
                <w:rFonts w:cs="Arial"/>
                <w:color w:val="000000"/>
              </w:rPr>
            </w:pPr>
          </w:p>
          <w:p w:rsidR="008E2EEC" w:rsidRDefault="00DB6640" w:rsidP="008E2EEC">
            <w:pPr>
              <w:pStyle w:val="ListParagraph"/>
              <w:ind w:left="0"/>
              <w:rPr>
                <w:b/>
              </w:rPr>
            </w:pPr>
            <w:r w:rsidRPr="00985948">
              <w:rPr>
                <w:b/>
              </w:rPr>
              <w:t>Essential</w:t>
            </w:r>
          </w:p>
          <w:p w:rsidR="0023599E" w:rsidRPr="00985948" w:rsidRDefault="0023599E"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DB6640" w:rsidRPr="00985948" w:rsidTr="00DB6640">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DB6640" w:rsidRPr="00985948" w:rsidRDefault="00DB6640"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Default="00735DA4" w:rsidP="008E2EEC">
                  <w:pPr>
                    <w:rPr>
                      <w:rFonts w:asciiTheme="minorHAnsi" w:hAnsiTheme="minorHAnsi" w:cs="Arial"/>
                      <w:color w:val="000000"/>
                    </w:rPr>
                  </w:pPr>
                  <w:r>
                    <w:rPr>
                      <w:rFonts w:asciiTheme="minorHAnsi" w:hAnsiTheme="minorHAnsi" w:cs="Arial"/>
                      <w:color w:val="000000"/>
                    </w:rPr>
                    <w:t>All operational library policies are reviewed at least once every three years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Circulation</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4621A0">
                  <w:pPr>
                    <w:rPr>
                      <w:rFonts w:asciiTheme="minorHAnsi" w:hAnsiTheme="minorHAnsi" w:cs="Arial"/>
                    </w:rPr>
                  </w:pPr>
                  <w:r w:rsidRPr="00985948">
                    <w:rPr>
                      <w:rFonts w:asciiTheme="minorHAnsi" w:hAnsiTheme="minorHAnsi" w:cs="Arial"/>
                      <w:color w:val="000000"/>
                    </w:rPr>
                    <w:t xml:space="preserve">Collection </w:t>
                  </w:r>
                  <w:r>
                    <w:rPr>
                      <w:rFonts w:asciiTheme="minorHAnsi" w:hAnsiTheme="minorHAnsi" w:cs="Arial"/>
                      <w:color w:val="000000"/>
                    </w:rPr>
                    <w:t xml:space="preserve"> Management</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color w:val="000000"/>
                    </w:rPr>
                  </w:pPr>
                  <w:r>
                    <w:rPr>
                      <w:rFonts w:asciiTheme="minorHAnsi" w:hAnsiTheme="minorHAnsi" w:cs="Arial"/>
                      <w:color w:val="000000"/>
                    </w:rPr>
                    <w:t>Confidentiality and Privacy</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Emergencies and Safety</w:t>
                  </w:r>
                </w:p>
              </w:tc>
            </w:tr>
            <w:tr w:rsidR="0044676D"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44676D" w:rsidRPr="00985948" w:rsidRDefault="0044676D"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44676D" w:rsidRPr="00985948" w:rsidRDefault="0044676D"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44676D" w:rsidRPr="00985948" w:rsidRDefault="0044676D" w:rsidP="008E2EEC">
                  <w:pPr>
                    <w:rPr>
                      <w:rFonts w:asciiTheme="minorHAnsi" w:hAnsiTheme="minorHAnsi" w:cs="Arial"/>
                      <w:color w:val="000000"/>
                    </w:rPr>
                  </w:pPr>
                  <w:r>
                    <w:rPr>
                      <w:rFonts w:asciiTheme="minorHAnsi" w:hAnsiTheme="minorHAnsi" w:cs="Arial"/>
                      <w:color w:val="000000"/>
                    </w:rPr>
                    <w:t>Facilities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color w:val="000000"/>
                    </w:rPr>
                  </w:pPr>
                  <w:r w:rsidRPr="00985948">
                    <w:rPr>
                      <w:rFonts w:asciiTheme="minorHAnsi" w:hAnsiTheme="minorHAnsi" w:cs="Arial"/>
                      <w:color w:val="000000"/>
                    </w:rPr>
                    <w:t>Exhibits and Displays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Finances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Gifts and Donations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Human Resources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Interlibrary and Interagency Cooperation</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Internet and Other Technology Issues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Patron Suggestions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Programming</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Request for Reconsideration of Materials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Rules of Conduct for Library Users</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Pr>
                      <w:rFonts w:asciiTheme="minorHAnsi" w:hAnsiTheme="minorHAnsi" w:cs="Arial"/>
                      <w:color w:val="000000"/>
                    </w:rPr>
                    <w:t>Social Media</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DC4A72">
                  <w:pPr>
                    <w:rPr>
                      <w:rFonts w:asciiTheme="minorHAnsi" w:hAnsiTheme="minorHAnsi" w:cs="Arial"/>
                      <w:color w:val="000000"/>
                    </w:rPr>
                  </w:pPr>
                  <w:r>
                    <w:rPr>
                      <w:rFonts w:asciiTheme="minorHAnsi" w:hAnsiTheme="minorHAnsi" w:cs="Arial"/>
                      <w:color w:val="000000"/>
                    </w:rPr>
                    <w:t>Strategic Plan</w:t>
                  </w:r>
                </w:p>
              </w:tc>
            </w:tr>
            <w:tr w:rsidR="00946AF8"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946AF8" w:rsidRPr="00985948" w:rsidRDefault="00946AF8"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946AF8" w:rsidRPr="00985948" w:rsidRDefault="00946AF8"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946AF8" w:rsidRDefault="00946AF8" w:rsidP="008E2EEC">
                  <w:pPr>
                    <w:rPr>
                      <w:rFonts w:asciiTheme="minorHAnsi" w:hAnsiTheme="minorHAnsi" w:cs="Arial"/>
                      <w:color w:val="000000"/>
                    </w:rPr>
                  </w:pPr>
                  <w:r>
                    <w:rPr>
                      <w:rFonts w:asciiTheme="minorHAnsi" w:hAnsiTheme="minorHAnsi" w:cs="Arial"/>
                      <w:color w:val="000000"/>
                    </w:rPr>
                    <w:t>Technology Plan</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color w:val="000000"/>
                    </w:rPr>
                  </w:pPr>
                  <w:r>
                    <w:rPr>
                      <w:rFonts w:asciiTheme="minorHAnsi" w:hAnsiTheme="minorHAnsi" w:cs="Arial"/>
                      <w:color w:val="000000"/>
                    </w:rPr>
                    <w:t>Use of Library Equipment</w:t>
                  </w:r>
                </w:p>
              </w:tc>
            </w:tr>
            <w:tr w:rsidR="00735DA4" w:rsidRPr="00985948" w:rsidTr="00083D69">
              <w:tc>
                <w:tcPr>
                  <w:tcW w:w="644"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735DA4" w:rsidRPr="00985948" w:rsidRDefault="00735DA4" w:rsidP="008E2EEC">
                  <w:pPr>
                    <w:rPr>
                      <w:rFonts w:asciiTheme="minorHAnsi" w:hAnsiTheme="minorHAnsi" w:cs="Arial"/>
                    </w:rPr>
                  </w:pPr>
                  <w:r w:rsidRPr="00985948">
                    <w:rPr>
                      <w:rFonts w:asciiTheme="minorHAnsi" w:hAnsiTheme="minorHAnsi" w:cs="Arial"/>
                      <w:color w:val="000000"/>
                    </w:rPr>
                    <w:t xml:space="preserve">Use of Library Meeting Rooms </w:t>
                  </w:r>
                </w:p>
              </w:tc>
            </w:tr>
          </w:tbl>
          <w:p w:rsidR="00DB6640" w:rsidRPr="00985948" w:rsidRDefault="00DB6640" w:rsidP="008E2EEC">
            <w:pPr>
              <w:rPr>
                <w:rFonts w:asciiTheme="minorHAnsi" w:hAnsiTheme="minorHAnsi" w:cs="Arial"/>
                <w:color w:val="000000"/>
              </w:rPr>
            </w:pPr>
          </w:p>
          <w:p w:rsidR="00DB6640" w:rsidRPr="00985948" w:rsidRDefault="00DB6640" w:rsidP="008E2EEC">
            <w:pPr>
              <w:rPr>
                <w:rFonts w:asciiTheme="minorHAnsi" w:hAnsiTheme="minorHAnsi" w:cs="Arial"/>
                <w:b/>
                <w:i/>
                <w:color w:val="000000"/>
              </w:rPr>
            </w:pPr>
            <w:r w:rsidRPr="00985948">
              <w:rPr>
                <w:rFonts w:asciiTheme="minorHAnsi" w:hAnsiTheme="minorHAnsi" w:cs="Arial"/>
                <w:i/>
                <w:color w:val="000000"/>
                <w:sz w:val="22"/>
                <w:szCs w:val="22"/>
              </w:rPr>
              <w:t>Outcomes</w:t>
            </w:r>
            <w:r w:rsidRPr="00985948">
              <w:rPr>
                <w:rFonts w:asciiTheme="minorHAnsi" w:hAnsiTheme="minorHAnsi" w:cs="Arial"/>
                <w:b/>
                <w:i/>
                <w:color w:val="000000"/>
                <w:sz w:val="22"/>
                <w:szCs w:val="22"/>
              </w:rPr>
              <w:t>—</w:t>
            </w:r>
            <w:r w:rsidRPr="00985948">
              <w:rPr>
                <w:rFonts w:asciiTheme="minorHAnsi" w:hAnsiTheme="minorHAnsi" w:cs="Arial"/>
                <w:i/>
                <w:sz w:val="22"/>
                <w:szCs w:val="22"/>
              </w:rPr>
              <w:t>Community members have access to public library services provided in a consistent manner. Community members consistently experience efficient, effective and courteous library service.</w:t>
            </w:r>
          </w:p>
          <w:p w:rsidR="00DB6640" w:rsidRPr="00985948" w:rsidRDefault="00DB6640" w:rsidP="008E2EEC">
            <w:pPr>
              <w:rPr>
                <w:rFonts w:asciiTheme="minorHAnsi" w:hAnsiTheme="minorHAnsi" w:cs="Arial"/>
                <w:b/>
                <w:color w:val="000000"/>
              </w:rPr>
            </w:pPr>
          </w:p>
          <w:p w:rsidR="00DB6640" w:rsidRPr="00985948" w:rsidRDefault="00DB6640" w:rsidP="008E2EEC">
            <w:pPr>
              <w:rPr>
                <w:rFonts w:asciiTheme="minorHAnsi" w:hAnsiTheme="minorHAnsi" w:cs="Arial"/>
                <w:b/>
                <w:color w:val="000000"/>
              </w:rPr>
            </w:pPr>
            <w:r w:rsidRPr="00985948">
              <w:rPr>
                <w:rFonts w:asciiTheme="minorHAnsi" w:hAnsiTheme="minorHAnsi" w:cs="Arial"/>
                <w:b/>
                <w:color w:val="000000"/>
                <w:sz w:val="22"/>
                <w:szCs w:val="22"/>
              </w:rPr>
              <w:t>Enhanced</w:t>
            </w:r>
          </w:p>
          <w:p w:rsidR="00DB6640" w:rsidRPr="00985948" w:rsidRDefault="00DB6640" w:rsidP="008E2EEC">
            <w:pPr>
              <w:rPr>
                <w:rFonts w:asciiTheme="minorHAnsi" w:hAnsiTheme="minorHAnsi" w:cs="Arial"/>
                <w:color w:val="000000"/>
              </w:rPr>
            </w:pPr>
          </w:p>
          <w:tbl>
            <w:tblPr>
              <w:tblStyle w:val="TableGrid"/>
              <w:tblW w:w="0" w:type="auto"/>
              <w:tblLook w:val="04A0" w:firstRow="1" w:lastRow="0" w:firstColumn="1" w:lastColumn="0" w:noHBand="0" w:noVBand="1"/>
            </w:tblPr>
            <w:tblGrid>
              <w:gridCol w:w="641"/>
              <w:gridCol w:w="621"/>
              <w:gridCol w:w="7872"/>
            </w:tblGrid>
            <w:tr w:rsidR="00DB6640" w:rsidRPr="00985948" w:rsidTr="00293D93">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DB6640" w:rsidRPr="00985948" w:rsidRDefault="00DB6640"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DB6640"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DB6640" w:rsidRPr="00985948" w:rsidRDefault="00946AF8" w:rsidP="00946AF8">
                  <w:pPr>
                    <w:rPr>
                      <w:rFonts w:asciiTheme="minorHAnsi" w:hAnsiTheme="minorHAnsi" w:cs="Arial"/>
                    </w:rPr>
                  </w:pPr>
                  <w:r>
                    <w:rPr>
                      <w:rFonts w:asciiTheme="minorHAnsi" w:hAnsiTheme="minorHAnsi" w:cs="Arial"/>
                      <w:color w:val="000000"/>
                    </w:rPr>
                    <w:t xml:space="preserve">The technology plan </w:t>
                  </w:r>
                  <w:r w:rsidR="00DB6640" w:rsidRPr="00985948">
                    <w:rPr>
                      <w:rFonts w:asciiTheme="minorHAnsi" w:hAnsiTheme="minorHAnsi" w:cs="Arial"/>
                      <w:color w:val="000000"/>
                    </w:rPr>
                    <w:t xml:space="preserve">is reviewed </w:t>
                  </w:r>
                  <w:r>
                    <w:rPr>
                      <w:rFonts w:asciiTheme="minorHAnsi" w:hAnsiTheme="minorHAnsi" w:cs="Arial"/>
                      <w:color w:val="000000"/>
                    </w:rPr>
                    <w:t>annually.</w:t>
                  </w:r>
                </w:p>
              </w:tc>
            </w:tr>
            <w:tr w:rsidR="00DB6640"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Provide orientation and continuing education support for Library Board.</w:t>
                  </w:r>
                </w:p>
              </w:tc>
            </w:tr>
            <w:tr w:rsidR="00DB6640"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color w:val="000000"/>
                    </w:rPr>
                  </w:pPr>
                  <w:r w:rsidRPr="00985948">
                    <w:rPr>
                      <w:rFonts w:asciiTheme="minorHAnsi" w:hAnsiTheme="minorHAnsi" w:cs="Arial"/>
                      <w:color w:val="000000"/>
                    </w:rPr>
                    <w:t>Trustees participate in continuing education activities such as the OLA Annual Conference.</w:t>
                  </w:r>
                </w:p>
              </w:tc>
            </w:tr>
            <w:tr w:rsidR="00DB6640"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Has a disaster preparedness plan for both the facility and ongoing services.</w:t>
                  </w:r>
                </w:p>
              </w:tc>
            </w:tr>
            <w:tr w:rsidR="00DB6640"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DB6640" w:rsidRPr="00985948" w:rsidRDefault="00DB6640" w:rsidP="008E2EEC">
                  <w:pPr>
                    <w:rPr>
                      <w:rFonts w:asciiTheme="minorHAnsi" w:hAnsiTheme="minorHAnsi" w:cs="Arial"/>
                    </w:rPr>
                  </w:pPr>
                  <w:r w:rsidRPr="00985948">
                    <w:rPr>
                      <w:rFonts w:asciiTheme="minorHAnsi" w:hAnsiTheme="minorHAnsi" w:cs="Arial"/>
                      <w:color w:val="000000"/>
                    </w:rPr>
                    <w:t>Conducts a formal study of community needs at least every five years.</w:t>
                  </w:r>
                </w:p>
              </w:tc>
            </w:tr>
          </w:tbl>
          <w:p w:rsidR="00DB6640" w:rsidRPr="00985948" w:rsidRDefault="00DB6640" w:rsidP="008E2EEC">
            <w:pPr>
              <w:rPr>
                <w:rFonts w:asciiTheme="minorHAnsi" w:hAnsiTheme="minorHAnsi" w:cs="Arial"/>
                <w:i/>
                <w:color w:val="000000"/>
              </w:rPr>
            </w:pPr>
          </w:p>
          <w:p w:rsidR="00DB6640" w:rsidRPr="00985948" w:rsidRDefault="00DB6640" w:rsidP="008E2EEC">
            <w:pPr>
              <w:rPr>
                <w:rFonts w:asciiTheme="minorHAnsi" w:hAnsiTheme="minorHAnsi" w:cs="Arial"/>
                <w:i/>
              </w:rPr>
            </w:pPr>
            <w:r w:rsidRPr="00985948">
              <w:rPr>
                <w:rFonts w:asciiTheme="minorHAnsi" w:hAnsiTheme="minorHAnsi" w:cs="Arial"/>
                <w:i/>
                <w:color w:val="000000"/>
                <w:sz w:val="22"/>
                <w:szCs w:val="22"/>
              </w:rPr>
              <w:t>Outcomes--</w:t>
            </w:r>
            <w:r w:rsidRPr="00985948">
              <w:rPr>
                <w:rFonts w:asciiTheme="minorHAnsi" w:hAnsiTheme="minorHAnsi" w:cs="Arial"/>
                <w:i/>
                <w:sz w:val="22"/>
                <w:szCs w:val="22"/>
              </w:rPr>
              <w:t>The community benefits from well-planned library services, technologies and facilities.</w:t>
            </w:r>
          </w:p>
          <w:p w:rsidR="00DB6640" w:rsidRPr="00985948" w:rsidRDefault="00DB6640" w:rsidP="008E2EEC">
            <w:pPr>
              <w:rPr>
                <w:rFonts w:asciiTheme="minorHAnsi" w:hAnsiTheme="minorHAnsi" w:cs="Arial"/>
                <w:i/>
                <w:color w:val="000000"/>
              </w:rPr>
            </w:pPr>
            <w:r w:rsidRPr="00985948">
              <w:rPr>
                <w:rFonts w:asciiTheme="minorHAnsi" w:hAnsiTheme="minorHAnsi" w:cs="Arial"/>
                <w:i/>
                <w:sz w:val="22"/>
                <w:szCs w:val="22"/>
              </w:rPr>
              <w:t>Community members are aware of the library’s role in their community and have access to the library’s long-range plan. Community members are engaged in library assessment and planning and are more knowledgeable about the library and its impact on the community.</w:t>
            </w:r>
          </w:p>
          <w:p w:rsidR="006A5FD6" w:rsidRDefault="006A5FD6" w:rsidP="008E2EEC">
            <w:pPr>
              <w:autoSpaceDE w:val="0"/>
              <w:autoSpaceDN w:val="0"/>
              <w:adjustRightInd w:val="0"/>
              <w:rPr>
                <w:rFonts w:asciiTheme="minorHAnsi" w:hAnsiTheme="minorHAnsi"/>
                <w:b/>
              </w:rPr>
            </w:pPr>
          </w:p>
          <w:p w:rsidR="00A3643C" w:rsidRDefault="00A3643C" w:rsidP="008E2EEC">
            <w:pPr>
              <w:autoSpaceDE w:val="0"/>
              <w:autoSpaceDN w:val="0"/>
              <w:adjustRightInd w:val="0"/>
              <w:rPr>
                <w:rFonts w:asciiTheme="minorHAnsi" w:hAnsiTheme="minorHAnsi"/>
                <w:b/>
                <w:sz w:val="22"/>
                <w:szCs w:val="22"/>
              </w:rPr>
            </w:pPr>
          </w:p>
          <w:p w:rsidR="00293D93" w:rsidRPr="00985948" w:rsidRDefault="00293D93" w:rsidP="008E2EEC">
            <w:pPr>
              <w:autoSpaceDE w:val="0"/>
              <w:autoSpaceDN w:val="0"/>
              <w:adjustRightInd w:val="0"/>
              <w:rPr>
                <w:rFonts w:asciiTheme="minorHAnsi" w:hAnsiTheme="minorHAnsi"/>
                <w:b/>
              </w:rPr>
            </w:pPr>
            <w:r w:rsidRPr="00985948">
              <w:rPr>
                <w:rFonts w:asciiTheme="minorHAnsi" w:hAnsiTheme="minorHAnsi"/>
                <w:b/>
                <w:sz w:val="22"/>
                <w:szCs w:val="22"/>
              </w:rPr>
              <w:lastRenderedPageBreak/>
              <w:t>Exemplary</w:t>
            </w:r>
          </w:p>
          <w:p w:rsidR="00DB6640" w:rsidRPr="00985948" w:rsidRDefault="00DB6640" w:rsidP="008E2EEC">
            <w:pPr>
              <w:rPr>
                <w:rFonts w:asciiTheme="minorHAnsi" w:hAnsiTheme="minorHAnsi" w:cs="Arial"/>
                <w:color w:val="000000"/>
              </w:rPr>
            </w:pPr>
          </w:p>
          <w:tbl>
            <w:tblPr>
              <w:tblStyle w:val="TableGrid"/>
              <w:tblW w:w="0" w:type="auto"/>
              <w:tblLook w:val="04A0" w:firstRow="1" w:lastRow="0" w:firstColumn="1" w:lastColumn="0" w:noHBand="0" w:noVBand="1"/>
            </w:tblPr>
            <w:tblGrid>
              <w:gridCol w:w="641"/>
              <w:gridCol w:w="621"/>
              <w:gridCol w:w="7872"/>
            </w:tblGrid>
            <w:tr w:rsidR="00293D93" w:rsidRPr="00985948" w:rsidTr="00293D93">
              <w:tc>
                <w:tcPr>
                  <w:tcW w:w="644"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293D93" w:rsidRPr="00985948" w:rsidRDefault="00293D93"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293D93"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rPr>
                      <w:rFonts w:asciiTheme="minorHAnsi" w:hAnsiTheme="minorHAnsi" w:cs="Arial"/>
                    </w:rPr>
                  </w:pPr>
                  <w:r w:rsidRPr="00985948">
                    <w:rPr>
                      <w:rFonts w:asciiTheme="minorHAnsi" w:hAnsiTheme="minorHAnsi" w:cs="Arial"/>
                      <w:color w:val="000000"/>
                    </w:rPr>
                    <w:t>Holds an annual retreat attended by Library Board and Library Director that includes a self-evaluation process.</w:t>
                  </w:r>
                </w:p>
              </w:tc>
            </w:tr>
            <w:tr w:rsidR="00293D93"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293D93" w:rsidRPr="00985948" w:rsidRDefault="00293D93" w:rsidP="008E2EEC">
                  <w:pPr>
                    <w:rPr>
                      <w:rFonts w:asciiTheme="minorHAnsi" w:hAnsiTheme="minorHAnsi" w:cs="Arial"/>
                    </w:rPr>
                  </w:pPr>
                  <w:r w:rsidRPr="00985948">
                    <w:rPr>
                      <w:rFonts w:asciiTheme="minorHAnsi" w:hAnsiTheme="minorHAnsi" w:cs="Arial"/>
                      <w:color w:val="000000"/>
                    </w:rPr>
                    <w:t>Has a disaster preparedness plan that outlines the library’s responsibilities in case of a community-wide disaster, and participates in training exercises annually.</w:t>
                  </w:r>
                </w:p>
              </w:tc>
            </w:tr>
          </w:tbl>
          <w:p w:rsidR="00985948" w:rsidRPr="00985948" w:rsidRDefault="00985948" w:rsidP="008E2EEC">
            <w:pPr>
              <w:rPr>
                <w:rFonts w:asciiTheme="minorHAnsi" w:hAnsiTheme="minorHAnsi" w:cs="Arial"/>
                <w:b/>
                <w:color w:val="000000"/>
              </w:rPr>
            </w:pPr>
          </w:p>
          <w:p w:rsidR="006A5FD6" w:rsidRDefault="006A5FD6"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8F6884" w:rsidRDefault="008F6884"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A3643C" w:rsidRDefault="00A3643C" w:rsidP="008E2EEC">
            <w:pPr>
              <w:rPr>
                <w:rFonts w:asciiTheme="minorHAnsi" w:hAnsiTheme="minorHAnsi" w:cs="Arial"/>
                <w:b/>
                <w:color w:val="000000"/>
                <w:sz w:val="28"/>
                <w:szCs w:val="28"/>
              </w:rPr>
            </w:pPr>
          </w:p>
          <w:p w:rsidR="00A3643C" w:rsidRDefault="00A3643C" w:rsidP="008E2EEC">
            <w:pPr>
              <w:rPr>
                <w:rFonts w:asciiTheme="minorHAnsi" w:hAnsiTheme="minorHAnsi" w:cs="Arial"/>
                <w:b/>
                <w:color w:val="000000"/>
                <w:sz w:val="28"/>
                <w:szCs w:val="28"/>
              </w:rPr>
            </w:pPr>
          </w:p>
          <w:p w:rsidR="00A3643C" w:rsidRDefault="00A3643C" w:rsidP="008E2EEC">
            <w:pPr>
              <w:rPr>
                <w:rFonts w:asciiTheme="minorHAnsi" w:hAnsiTheme="minorHAnsi" w:cs="Arial"/>
                <w:b/>
                <w:color w:val="000000"/>
                <w:sz w:val="28"/>
                <w:szCs w:val="28"/>
              </w:rPr>
            </w:pPr>
          </w:p>
          <w:p w:rsidR="005C3844" w:rsidRDefault="005C3844" w:rsidP="008E2EEC">
            <w:pPr>
              <w:rPr>
                <w:rFonts w:asciiTheme="minorHAnsi" w:hAnsiTheme="minorHAnsi" w:cs="Arial"/>
                <w:b/>
                <w:color w:val="000000"/>
                <w:sz w:val="28"/>
                <w:szCs w:val="28"/>
              </w:rPr>
            </w:pPr>
          </w:p>
          <w:p w:rsidR="00B62E80" w:rsidRPr="00B62E80" w:rsidRDefault="00B62E80" w:rsidP="00B62E80">
            <w:pPr>
              <w:rPr>
                <w:rFonts w:asciiTheme="minorHAnsi" w:hAnsiTheme="minorHAnsi"/>
                <w:b/>
                <w:sz w:val="28"/>
                <w:szCs w:val="28"/>
              </w:rPr>
            </w:pPr>
            <w:r w:rsidRPr="00B62E80">
              <w:rPr>
                <w:rFonts w:asciiTheme="minorHAnsi" w:hAnsiTheme="minorHAnsi" w:cs="Arial"/>
                <w:b/>
                <w:color w:val="000000"/>
                <w:sz w:val="28"/>
                <w:szCs w:val="28"/>
              </w:rPr>
              <w:lastRenderedPageBreak/>
              <w:t>B. Ethics</w:t>
            </w:r>
          </w:p>
          <w:p w:rsidR="00B62E80" w:rsidRPr="00B62E80" w:rsidRDefault="00B62E80" w:rsidP="00B62E80">
            <w:pPr>
              <w:rPr>
                <w:rFonts w:asciiTheme="minorHAnsi" w:hAnsiTheme="minorHAnsi"/>
              </w:rPr>
            </w:pPr>
          </w:p>
          <w:p w:rsidR="00B62E80" w:rsidRPr="00B62E80" w:rsidRDefault="00B62E80" w:rsidP="00B62E80">
            <w:pPr>
              <w:rPr>
                <w:rFonts w:asciiTheme="minorHAnsi" w:hAnsiTheme="minorHAnsi"/>
              </w:rPr>
            </w:pPr>
            <w:r w:rsidRPr="00B62E80">
              <w:rPr>
                <w:rFonts w:asciiTheme="minorHAnsi" w:hAnsiTheme="minorHAnsi" w:cs="Arial"/>
                <w:color w:val="000000"/>
                <w:sz w:val="22"/>
                <w:szCs w:val="22"/>
              </w:rPr>
              <w:t>Ethics Standards ensure that each Oregon public library shall adhere to our professions ethical principles. As members of the American Library Association, we recognize the importance of codifying and making known to the profession and to the general public the ethical principles that guide the work of librarians, other professionals providing information services, library trustees and library staffs.</w:t>
            </w:r>
          </w:p>
          <w:p w:rsidR="00B62E80" w:rsidRPr="00B62E80" w:rsidRDefault="00B62E80" w:rsidP="00B62E80">
            <w:pPr>
              <w:rPr>
                <w:rFonts w:asciiTheme="minorHAnsi" w:hAnsiTheme="minorHAnsi"/>
              </w:rPr>
            </w:pPr>
          </w:p>
          <w:p w:rsidR="00B62E80" w:rsidRPr="00B62E80" w:rsidRDefault="00B62E80" w:rsidP="00B62E80">
            <w:pPr>
              <w:rPr>
                <w:rFonts w:asciiTheme="minorHAnsi" w:hAnsiTheme="minorHAnsi"/>
              </w:rPr>
            </w:pPr>
            <w:r w:rsidRPr="00B62E80">
              <w:rPr>
                <w:rFonts w:asciiTheme="minorHAnsi" w:hAnsiTheme="minorHAnsi" w:cs="Arial"/>
                <w:color w:val="000000"/>
                <w:sz w:val="22"/>
                <w:szCs w:val="22"/>
              </w:rPr>
              <w:t>We significantly influence or control the selection, organization, preservation, and dissemination of information. In a political system grounded in an informed citizenry, we are members of a profession explicitly committed to intellectual freedom and the freedom of access to information. We have a special obligation to ensure the free flow of information and ideas to present and future generations.</w:t>
            </w:r>
          </w:p>
          <w:p w:rsidR="00B62E80" w:rsidRPr="00B62E80" w:rsidRDefault="00B62E80" w:rsidP="00B62E80">
            <w:pPr>
              <w:rPr>
                <w:rFonts w:asciiTheme="minorHAnsi" w:hAnsiTheme="minorHAnsi"/>
              </w:rPr>
            </w:pPr>
          </w:p>
          <w:p w:rsidR="00B62E80" w:rsidRPr="00B62E80" w:rsidRDefault="00B62E80" w:rsidP="00B62E80">
            <w:pPr>
              <w:rPr>
                <w:rFonts w:asciiTheme="minorHAnsi" w:hAnsiTheme="minorHAnsi"/>
              </w:rPr>
            </w:pPr>
            <w:r w:rsidRPr="00B62E80">
              <w:rPr>
                <w:rFonts w:asciiTheme="minorHAnsi" w:hAnsiTheme="minorHAnsi" w:cs="Arial"/>
                <w:color w:val="000000"/>
                <w:sz w:val="22"/>
                <w:szCs w:val="22"/>
              </w:rPr>
              <w:t>The principles of this Code are expressed in broad statements to guide ethical decision making. These statements provide a framework; they cannot and do not dictate conduct to cover particular situations</w:t>
            </w:r>
          </w:p>
          <w:p w:rsidR="00B62E80" w:rsidRPr="00B62E80" w:rsidRDefault="00B62E80" w:rsidP="00B62E80">
            <w:pPr>
              <w:rPr>
                <w:rFonts w:asciiTheme="minorHAnsi" w:hAnsiTheme="minorHAnsi"/>
              </w:rPr>
            </w:pPr>
          </w:p>
          <w:p w:rsidR="00B62E80" w:rsidRPr="00985948" w:rsidRDefault="00911CBD" w:rsidP="00B62E80">
            <w:pPr>
              <w:pStyle w:val="ListParagraph"/>
              <w:ind w:left="0"/>
            </w:pPr>
            <w:r>
              <w:rPr>
                <w:noProof/>
              </w:rPr>
              <mc:AlternateContent>
                <mc:Choice Requires="wps">
                  <w:drawing>
                    <wp:anchor distT="0" distB="0" distL="114300" distR="114300" simplePos="0" relativeHeight="251751424"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984222" id="Rectangle 28" o:spid="_x0000_s1026" style="position:absolute;margin-left:195.9pt;margin-top:2.9pt;width:10.1pt;height:8.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BV5bQh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5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26C89D" id="Rectangle 29" o:spid="_x0000_s1026" style="position:absolute;margin-left:97.15pt;margin-top:3pt;width:10.1pt;height:8.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" fillcolor="#4f81bd" strokecolor="#385d8a" strokeweight="2pt">
                      <v:path arrowok="t"/>
                    </v:rec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5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3BAA18" id="Rectangle 30" o:spid="_x0000_s1026" style="position:absolute;margin-left:.4pt;margin-top:3.1pt;width:10.1pt;height:8.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CKbEzF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B62E80" w:rsidRPr="00985948">
              <w:t>o   Essential                       Enhanced                      Exemplary</w:t>
            </w:r>
          </w:p>
          <w:p w:rsidR="00B62E80" w:rsidRPr="00985948" w:rsidRDefault="00B62E80" w:rsidP="00B62E80">
            <w:pPr>
              <w:pStyle w:val="ListParagraph"/>
              <w:ind w:left="0"/>
            </w:pPr>
          </w:p>
          <w:p w:rsidR="00B62E80" w:rsidRPr="00985948" w:rsidRDefault="00B62E80" w:rsidP="00B62E80">
            <w:pPr>
              <w:pStyle w:val="ListParagraph"/>
              <w:ind w:left="0"/>
              <w:rPr>
                <w:i/>
              </w:rPr>
            </w:pPr>
            <w:r w:rsidRPr="00985948">
              <w:rPr>
                <w:i/>
              </w:rPr>
              <w:t>Check the box above that best describes your library in the respective category based on the standards below.</w:t>
            </w:r>
          </w:p>
          <w:p w:rsidR="00B62E80" w:rsidRDefault="00B62E80" w:rsidP="00B62E80">
            <w:pPr>
              <w:rPr>
                <w:rFonts w:asciiTheme="minorHAnsi" w:hAnsiTheme="minorHAnsi" w:cs="Arial"/>
                <w:color w:val="000000"/>
                <w:sz w:val="22"/>
                <w:szCs w:val="22"/>
              </w:rPr>
            </w:pPr>
          </w:p>
          <w:p w:rsidR="00B62E80" w:rsidRPr="00B62E80" w:rsidRDefault="00B62E80" w:rsidP="00B62E80">
            <w:pPr>
              <w:rPr>
                <w:rFonts w:asciiTheme="minorHAnsi" w:hAnsiTheme="minorHAnsi"/>
                <w:b/>
              </w:rPr>
            </w:pPr>
            <w:r w:rsidRPr="00B62E80">
              <w:rPr>
                <w:rFonts w:asciiTheme="minorHAnsi" w:hAnsiTheme="minorHAnsi" w:cs="Arial"/>
                <w:b/>
                <w:color w:val="000000"/>
                <w:sz w:val="22"/>
                <w:szCs w:val="22"/>
              </w:rPr>
              <w:t>Essential</w:t>
            </w:r>
          </w:p>
          <w:p w:rsidR="00B62E80" w:rsidRPr="00B62E80" w:rsidRDefault="00B62E80" w:rsidP="00B62E80">
            <w:pPr>
              <w:rPr>
                <w:rFonts w:asciiTheme="minorHAnsi" w:hAnsiTheme="minorHAnsi"/>
              </w:rPr>
            </w:pPr>
          </w:p>
          <w:tbl>
            <w:tblPr>
              <w:tblW w:w="0" w:type="auto"/>
              <w:tblCellMar>
                <w:top w:w="15" w:type="dxa"/>
                <w:left w:w="15" w:type="dxa"/>
                <w:bottom w:w="15" w:type="dxa"/>
                <w:right w:w="15" w:type="dxa"/>
              </w:tblCellMar>
              <w:tblLook w:val="04A0" w:firstRow="1" w:lastRow="0" w:firstColumn="1" w:lastColumn="0" w:noHBand="0" w:noVBand="1"/>
            </w:tblPr>
            <w:tblGrid>
              <w:gridCol w:w="523"/>
              <w:gridCol w:w="474"/>
              <w:gridCol w:w="8131"/>
            </w:tblGrid>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8F6884" w:rsidRDefault="00B62E80" w:rsidP="00B62E80">
                  <w:pPr>
                    <w:spacing w:line="0" w:lineRule="atLeast"/>
                    <w:rPr>
                      <w:rFonts w:asciiTheme="minorHAnsi" w:hAnsiTheme="minorHAnsi"/>
                      <w:b/>
                    </w:rPr>
                  </w:pPr>
                  <w:r w:rsidRPr="008F6884">
                    <w:rPr>
                      <w:rFonts w:asciiTheme="minorHAnsi" w:hAnsiTheme="minorHAnsi" w:cs="Arial"/>
                      <w:b/>
                      <w:color w:val="000000"/>
                      <w:sz w:val="22"/>
                      <w:szCs w:val="22"/>
                    </w:rPr>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8F6884" w:rsidRDefault="00B62E80" w:rsidP="00B62E80">
                  <w:pPr>
                    <w:spacing w:line="0" w:lineRule="atLeast"/>
                    <w:rPr>
                      <w:rFonts w:asciiTheme="minorHAnsi" w:hAnsiTheme="minorHAnsi"/>
                      <w:b/>
                    </w:rPr>
                  </w:pPr>
                  <w:r w:rsidRPr="008F6884">
                    <w:rPr>
                      <w:rFonts w:asciiTheme="minorHAnsi" w:hAnsiTheme="minorHAnsi" w:cs="Arial"/>
                      <w:b/>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8F6884" w:rsidRDefault="00B62E80" w:rsidP="008F6884">
                  <w:pPr>
                    <w:spacing w:line="0" w:lineRule="atLeast"/>
                    <w:jc w:val="center"/>
                    <w:rPr>
                      <w:rFonts w:asciiTheme="minorHAnsi" w:hAnsiTheme="minorHAnsi"/>
                      <w:b/>
                    </w:rPr>
                  </w:pPr>
                  <w:r w:rsidRPr="008F6884">
                    <w:rPr>
                      <w:rFonts w:asciiTheme="minorHAnsi" w:hAnsiTheme="minorHAnsi" w:cs="Arial"/>
                      <w:b/>
                      <w:color w:val="000000"/>
                      <w:sz w:val="22"/>
                      <w:szCs w:val="22"/>
                    </w:rPr>
                    <w:t>Standard</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provide the highest level of service to all library users through appropriate and usefully organized resources; equitable service policies; equitable access; and accurate, unbiased, and courteous responses to all requests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uphold the principles of intellectual freedom and resist all efforts to censor library resources.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protect each library user's right to privacy and confidentiality with respect to information sought or received and resources consulted, borrowed, acquired or transmitted.</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respect intellectual property rights and advocate balance between the interests of information users and rights holders.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treat co-workers and other colleagues with respect, fairness, and good faith, and advocate conditions of employment that safeguard the rights and welfare of all employees of our institutions.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do not advance private interests at the expense of library users, colleagues, or our employing institutions.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distinguish between our personal convictions and professional duties and do not allow our personal beliefs to interfere with fair representation of the aims of our institutions or the provision of access to their information resources.</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E80" w:rsidRPr="008F6884" w:rsidRDefault="00B62E80" w:rsidP="00A95819">
                  <w:pPr>
                    <w:spacing w:line="0" w:lineRule="atLeast"/>
                    <w:rPr>
                      <w:rFonts w:asciiTheme="minorHAnsi" w:hAnsiTheme="minorHAnsi"/>
                      <w:b/>
                    </w:rPr>
                  </w:pPr>
                  <w:r w:rsidRPr="008F6884">
                    <w:rPr>
                      <w:rFonts w:asciiTheme="minorHAnsi" w:hAnsiTheme="minorHAnsi" w:cs="Arial"/>
                      <w:b/>
                      <w:color w:val="000000"/>
                      <w:sz w:val="22"/>
                      <w:szCs w:val="22"/>
                    </w:rPr>
                    <w:lastRenderedPageBreak/>
                    <w:t>Yes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E80" w:rsidRPr="008F6884" w:rsidRDefault="00B62E80" w:rsidP="00A95819">
                  <w:pPr>
                    <w:spacing w:line="0" w:lineRule="atLeast"/>
                    <w:rPr>
                      <w:rFonts w:asciiTheme="minorHAnsi" w:hAnsiTheme="minorHAnsi"/>
                      <w:b/>
                    </w:rPr>
                  </w:pPr>
                  <w:r w:rsidRPr="008F6884">
                    <w:rPr>
                      <w:rFonts w:asciiTheme="minorHAnsi" w:hAnsiTheme="minorHAnsi" w:cs="Arial"/>
                      <w:b/>
                      <w:color w:val="000000"/>
                      <w:sz w:val="22"/>
                      <w:szCs w:val="22"/>
                    </w:rPr>
                    <w:t>No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B62E80" w:rsidRPr="008F6884" w:rsidRDefault="00B62E80" w:rsidP="008F6884">
                  <w:pPr>
                    <w:spacing w:line="0" w:lineRule="atLeast"/>
                    <w:jc w:val="center"/>
                    <w:rPr>
                      <w:rFonts w:asciiTheme="minorHAnsi" w:hAnsiTheme="minorHAnsi"/>
                      <w:b/>
                    </w:rPr>
                  </w:pPr>
                  <w:r w:rsidRPr="008F6884">
                    <w:rPr>
                      <w:rFonts w:asciiTheme="minorHAnsi" w:hAnsiTheme="minorHAnsi" w:cs="Arial"/>
                      <w:b/>
                      <w:color w:val="000000"/>
                      <w:sz w:val="22"/>
                      <w:szCs w:val="22"/>
                    </w:rPr>
                    <w:t>Standard</w:t>
                  </w:r>
                </w:p>
              </w:tc>
            </w:tr>
            <w:tr w:rsidR="00B62E80" w:rsidRPr="00B62E80" w:rsidTr="00B62E8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rPr>
                      <w:rFonts w:asciiTheme="minorHAnsi" w:hAnsiTheme="minorHAnsi"/>
                      <w:sz w:val="1"/>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B62E80" w:rsidRPr="00B62E80" w:rsidRDefault="00B62E80" w:rsidP="00B62E80">
                  <w:pPr>
                    <w:spacing w:line="0" w:lineRule="atLeast"/>
                    <w:rPr>
                      <w:rFonts w:asciiTheme="minorHAnsi" w:hAnsiTheme="minorHAnsi"/>
                    </w:rPr>
                  </w:pPr>
                  <w:r w:rsidRPr="00B62E80">
                    <w:rPr>
                      <w:rFonts w:asciiTheme="minorHAnsi" w:hAnsiTheme="minorHAnsi" w:cs="Arial"/>
                      <w:color w:val="000000"/>
                      <w:sz w:val="22"/>
                      <w:szCs w:val="22"/>
                    </w:rPr>
                    <w:t>We strive for excellence in the profession by maintaining and enhancing our own knowledge and skills, by encouraging the professional development of co-workers, and by fostering the aspirations of potential members of the profession.</w:t>
                  </w:r>
                </w:p>
              </w:tc>
            </w:tr>
          </w:tbl>
          <w:p w:rsidR="00B62E80" w:rsidRDefault="00B62E80" w:rsidP="008E2EEC">
            <w:pPr>
              <w:rPr>
                <w:rFonts w:asciiTheme="minorHAnsi" w:hAnsiTheme="minorHAnsi" w:cs="Arial"/>
                <w:b/>
                <w:color w:val="000000"/>
                <w:sz w:val="28"/>
                <w:szCs w:val="28"/>
              </w:rPr>
            </w:pPr>
            <w:r w:rsidRPr="00B62E80">
              <w:rPr>
                <w:rFonts w:asciiTheme="minorHAnsi" w:hAnsiTheme="minorHAnsi"/>
              </w:rPr>
              <w:br/>
            </w:r>
            <w:r w:rsidRPr="00B62E80">
              <w:rPr>
                <w:rFonts w:asciiTheme="minorHAnsi" w:hAnsiTheme="minorHAnsi" w:cs="Arial"/>
                <w:i/>
                <w:iCs/>
                <w:color w:val="000000"/>
                <w:sz w:val="22"/>
                <w:szCs w:val="22"/>
              </w:rPr>
              <w:t>These codes of ethics were Adopted at the 1939 Midwinter Meeting by the ALA Council; amended June 30, 1981; June 28, 1995; and January 22, 2008.</w:t>
            </w: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B62E80" w:rsidRDefault="00B62E80" w:rsidP="008E2EEC">
            <w:pPr>
              <w:rPr>
                <w:rFonts w:asciiTheme="minorHAnsi" w:hAnsiTheme="minorHAnsi" w:cs="Arial"/>
                <w:b/>
                <w:color w:val="000000"/>
                <w:sz w:val="28"/>
                <w:szCs w:val="28"/>
              </w:rPr>
            </w:pPr>
          </w:p>
          <w:p w:rsidR="00293D93" w:rsidRPr="008F150A" w:rsidRDefault="00B62E80" w:rsidP="008E2EEC">
            <w:pPr>
              <w:rPr>
                <w:rFonts w:asciiTheme="minorHAnsi" w:hAnsiTheme="minorHAnsi" w:cs="Arial"/>
                <w:b/>
                <w:color w:val="000000"/>
                <w:sz w:val="28"/>
                <w:szCs w:val="28"/>
              </w:rPr>
            </w:pPr>
            <w:r>
              <w:rPr>
                <w:rFonts w:asciiTheme="minorHAnsi" w:hAnsiTheme="minorHAnsi" w:cs="Arial"/>
                <w:b/>
                <w:color w:val="000000"/>
                <w:sz w:val="28"/>
                <w:szCs w:val="28"/>
              </w:rPr>
              <w:lastRenderedPageBreak/>
              <w:t>C</w:t>
            </w:r>
            <w:r w:rsidR="00293D93" w:rsidRPr="008F150A">
              <w:rPr>
                <w:rFonts w:asciiTheme="minorHAnsi" w:hAnsiTheme="minorHAnsi" w:cs="Arial"/>
                <w:b/>
                <w:color w:val="000000"/>
                <w:sz w:val="28"/>
                <w:szCs w:val="28"/>
              </w:rPr>
              <w:t>. Staff</w:t>
            </w:r>
          </w:p>
          <w:p w:rsidR="00041116" w:rsidRPr="00985948" w:rsidRDefault="00041116" w:rsidP="008E2EEC">
            <w:pPr>
              <w:rPr>
                <w:rFonts w:asciiTheme="minorHAnsi" w:hAnsiTheme="minorHAnsi" w:cs="Arial"/>
                <w:b/>
                <w:color w:val="000000"/>
              </w:rPr>
            </w:pPr>
          </w:p>
          <w:p w:rsidR="00041116" w:rsidRPr="00985948" w:rsidRDefault="00041116" w:rsidP="008E2EEC">
            <w:pPr>
              <w:rPr>
                <w:rFonts w:asciiTheme="minorHAnsi" w:hAnsiTheme="minorHAnsi"/>
              </w:rPr>
            </w:pPr>
            <w:r w:rsidRPr="00985948">
              <w:rPr>
                <w:rFonts w:asciiTheme="minorHAnsi" w:hAnsiTheme="minorHAnsi"/>
                <w:sz w:val="22"/>
                <w:szCs w:val="22"/>
              </w:rPr>
              <w:t>Library staff create and maintain programs and services integral to the mission of the public library in relation to its community. The design of the staffing standard supports both the processes and resources necessary to provide equal, consistent, and quality service in a manner sustainable for the future.</w:t>
            </w:r>
          </w:p>
          <w:p w:rsidR="00041116" w:rsidRPr="00985948" w:rsidRDefault="00041116" w:rsidP="008E2EEC">
            <w:pPr>
              <w:rPr>
                <w:rFonts w:asciiTheme="minorHAnsi" w:hAnsiTheme="minorHAnsi"/>
              </w:rPr>
            </w:pPr>
          </w:p>
          <w:p w:rsidR="00041116" w:rsidRPr="00985948" w:rsidRDefault="00041116" w:rsidP="008E2EEC">
            <w:pPr>
              <w:rPr>
                <w:rFonts w:asciiTheme="minorHAnsi" w:hAnsiTheme="minorHAnsi"/>
              </w:rPr>
            </w:pPr>
            <w:r w:rsidRPr="00985948">
              <w:rPr>
                <w:rFonts w:asciiTheme="minorHAnsi" w:hAnsiTheme="minorHAnsi"/>
                <w:sz w:val="22"/>
                <w:szCs w:val="22"/>
              </w:rPr>
              <w:t xml:space="preserve">Every member of library staff, paid or volunteer, contributes to the library’s primary mission: providing uncompromising access to information. All library staff actions are in service to the public and </w:t>
            </w:r>
            <w:r w:rsidR="00946AF8">
              <w:rPr>
                <w:rFonts w:asciiTheme="minorHAnsi" w:hAnsiTheme="minorHAnsi"/>
                <w:sz w:val="22"/>
                <w:szCs w:val="22"/>
              </w:rPr>
              <w:t xml:space="preserve"> </w:t>
            </w:r>
            <w:r w:rsidRPr="00985948">
              <w:rPr>
                <w:rFonts w:asciiTheme="minorHAnsi" w:hAnsiTheme="minorHAnsi"/>
                <w:sz w:val="22"/>
                <w:szCs w:val="22"/>
              </w:rPr>
              <w:t xml:space="preserve"> social wellness of the community.</w:t>
            </w:r>
          </w:p>
          <w:p w:rsidR="00041116" w:rsidRPr="00985948" w:rsidRDefault="00041116" w:rsidP="008E2EEC">
            <w:pPr>
              <w:rPr>
                <w:rFonts w:asciiTheme="minorHAnsi" w:hAnsiTheme="minorHAnsi"/>
              </w:rPr>
            </w:pPr>
          </w:p>
          <w:p w:rsidR="00041116" w:rsidRPr="00985948" w:rsidRDefault="00041116" w:rsidP="008E2EEC">
            <w:pPr>
              <w:rPr>
                <w:rFonts w:asciiTheme="minorHAnsi" w:hAnsiTheme="minorHAnsi"/>
              </w:rPr>
            </w:pPr>
            <w:r w:rsidRPr="00985948">
              <w:rPr>
                <w:rFonts w:asciiTheme="minorHAnsi" w:hAnsiTheme="minorHAnsi"/>
                <w:sz w:val="22"/>
                <w:szCs w:val="22"/>
              </w:rPr>
              <w:t xml:space="preserve">Library staff, regardless of degree or position, must possess the depth and breadth of knowledge necessary to provide quality service. To ensure service of the highest quality, libraries must provide all staff with the education, training, and support necessary to identify and meet the needs of their patrons and community. </w:t>
            </w:r>
          </w:p>
          <w:p w:rsidR="00041116" w:rsidRPr="00985948" w:rsidRDefault="00041116" w:rsidP="008E2EEC">
            <w:pPr>
              <w:rPr>
                <w:rFonts w:asciiTheme="minorHAnsi" w:hAnsiTheme="minorHAnsi"/>
              </w:rPr>
            </w:pPr>
          </w:p>
          <w:p w:rsidR="00041116" w:rsidRPr="00985948" w:rsidRDefault="00041116" w:rsidP="008E2EEC">
            <w:pPr>
              <w:rPr>
                <w:rFonts w:asciiTheme="minorHAnsi" w:hAnsiTheme="minorHAnsi"/>
                <w:b/>
              </w:rPr>
            </w:pPr>
            <w:r w:rsidRPr="00985948">
              <w:rPr>
                <w:rFonts w:asciiTheme="minorHAnsi" w:hAnsiTheme="minorHAnsi"/>
                <w:b/>
                <w:sz w:val="22"/>
                <w:szCs w:val="22"/>
              </w:rPr>
              <w:t>Human Resources—</w:t>
            </w:r>
            <w:r w:rsidRPr="00985948">
              <w:rPr>
                <w:rFonts w:asciiTheme="minorHAnsi" w:hAnsiTheme="minorHAnsi"/>
                <w:sz w:val="22"/>
                <w:szCs w:val="22"/>
              </w:rPr>
              <w:t>The library maintains and adheres to accessible, well-defined, and consistent written policies governing the training, performance, and recognition of all staff in order to provide a clear and transparent organizational environment. The library also maintains a full staff of well-qualified professionals and paraprofessionals in possession of the skills, knowledge and abilities to serve the community as outlined in the library’s mission, goals, and strategic plans.</w:t>
            </w:r>
          </w:p>
          <w:p w:rsidR="00041116" w:rsidRPr="00985948" w:rsidRDefault="00041116" w:rsidP="008E2EEC">
            <w:pPr>
              <w:rPr>
                <w:rFonts w:asciiTheme="minorHAnsi" w:hAnsiTheme="minorHAnsi"/>
              </w:rPr>
            </w:pPr>
          </w:p>
          <w:p w:rsidR="00041116" w:rsidRPr="00985948" w:rsidRDefault="00911CBD" w:rsidP="008E2EEC">
            <w:pPr>
              <w:pStyle w:val="ListParagraph"/>
              <w:ind w:left="0"/>
            </w:pPr>
            <w:r>
              <w:rPr>
                <w:noProof/>
              </w:rPr>
              <mc:AlternateContent>
                <mc:Choice Requires="wps">
                  <w:drawing>
                    <wp:anchor distT="0" distB="0" distL="114300" distR="114300" simplePos="0" relativeHeight="251730944"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5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BC049A" id="Rectangle 28" o:spid="_x0000_s1026" style="position:absolute;margin-left:195.9pt;margin-top:2.9pt;width:10.1pt;height: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CPGSe1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215F79" id="Rectangle 29" o:spid="_x0000_s1026" style="position:absolute;margin-left:97.15pt;margin-top:3pt;width:10.1pt;height:8.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h9M4hH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E36151" id="Rectangle 30" o:spid="_x0000_s1026" style="position:absolute;margin-left:.4pt;margin-top:3.1pt;width:10.1pt;height:8.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DZxGmN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041116"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041116" w:rsidRPr="00985948" w:rsidRDefault="00041116" w:rsidP="008E2EEC">
            <w:pPr>
              <w:pStyle w:val="ListParagraph"/>
              <w:ind w:left="0"/>
            </w:pPr>
          </w:p>
          <w:p w:rsidR="00041116" w:rsidRDefault="00041116"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041116"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041116" w:rsidRPr="00985948" w:rsidRDefault="00041116"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041116" w:rsidRPr="00985948" w:rsidRDefault="00041116"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041116" w:rsidRPr="00985948" w:rsidRDefault="00041116"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041116"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041116" w:rsidRPr="00985948" w:rsidRDefault="00041116"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041116" w:rsidRPr="00985948" w:rsidRDefault="00041116"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041116" w:rsidRPr="00985948" w:rsidRDefault="00C8492B" w:rsidP="00F45958">
                  <w:pPr>
                    <w:autoSpaceDE w:val="0"/>
                    <w:autoSpaceDN w:val="0"/>
                    <w:adjustRightInd w:val="0"/>
                    <w:rPr>
                      <w:rFonts w:asciiTheme="minorHAnsi" w:hAnsiTheme="minorHAnsi"/>
                    </w:rPr>
                  </w:pPr>
                  <w:r>
                    <w:rPr>
                      <w:rFonts w:asciiTheme="minorHAnsi" w:hAnsiTheme="minorHAnsi"/>
                    </w:rPr>
                    <w:t>The library employs a full-time, paid director possessing a Master of Library Science degree from an ALA accredited institution or who has equivalent training or education.</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The library employs paid staff members who are present during all library service hours.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The library maintains sufficient staff to provide the services central to the library’s mission and goals.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The library maintains contemporary, written job descriptions for all classifications and provides regular job performance evaluations for all staff members.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Written job descriptions must include a defined salary range and benefits package for each job description that is comparable to the average for all library services staff in each category for similarly sized entities.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 xml:space="preserve">The library provides a salary and benefits package at or above the median for that of all library services staff in each category for similar positions in the same jurisdiction or in other local government bodies.  </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Default="00C8492B" w:rsidP="008E2EEC">
                  <w:pPr>
                    <w:autoSpaceDE w:val="0"/>
                    <w:autoSpaceDN w:val="0"/>
                    <w:adjustRightInd w:val="0"/>
                    <w:rPr>
                      <w:rFonts w:asciiTheme="minorHAnsi" w:hAnsiTheme="minorHAnsi"/>
                    </w:rPr>
                  </w:pPr>
                  <w:r w:rsidRPr="00985948">
                    <w:rPr>
                      <w:rFonts w:asciiTheme="minorHAnsi" w:hAnsiTheme="minorHAnsi"/>
                    </w:rPr>
                    <w:t>The library maintains, supports, and funds an annual staff development plan.</w:t>
                  </w:r>
                </w:p>
                <w:p w:rsidR="008F6884" w:rsidRDefault="008F6884" w:rsidP="008F6884">
                  <w:pPr>
                    <w:autoSpaceDE w:val="0"/>
                    <w:autoSpaceDN w:val="0"/>
                    <w:adjustRightInd w:val="0"/>
                    <w:rPr>
                      <w:rFonts w:asciiTheme="minorHAnsi" w:hAnsiTheme="minorHAnsi"/>
                    </w:rPr>
                  </w:pPr>
                </w:p>
                <w:p w:rsidR="008F6884" w:rsidRPr="008F6884" w:rsidRDefault="008F6884" w:rsidP="008F6884">
                  <w:pPr>
                    <w:autoSpaceDE w:val="0"/>
                    <w:autoSpaceDN w:val="0"/>
                    <w:adjustRightInd w:val="0"/>
                    <w:jc w:val="center"/>
                    <w:rPr>
                      <w:rFonts w:asciiTheme="minorHAnsi" w:hAnsiTheme="minorHAnsi"/>
                      <w:b/>
                    </w:rPr>
                  </w:pPr>
                  <w:r>
                    <w:rPr>
                      <w:rFonts w:asciiTheme="minorHAnsi" w:hAnsiTheme="minorHAnsi"/>
                      <w:b/>
                    </w:rPr>
                    <w:lastRenderedPageBreak/>
                    <w:t>Standard</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All written personnel policies related to effective personnel management are correlated with policies of the governing body.</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Policies and procedures address the work and contributions of non-employees and volunteers.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rPr>
                      <w:rFonts w:asciiTheme="minorHAnsi" w:hAnsiTheme="minorHAnsi"/>
                    </w:rPr>
                  </w:pPr>
                  <w:r w:rsidRPr="00985948">
                    <w:rPr>
                      <w:rFonts w:asciiTheme="minorHAnsi" w:hAnsiTheme="minorHAnsi"/>
                    </w:rPr>
                    <w:t>Volunteers enhance the general level of library service but do not replace the services provided by paid library staff.</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rPr>
                      <w:rFonts w:asciiTheme="minorHAnsi" w:hAnsiTheme="minorHAnsi" w:cs="Arial"/>
                    </w:rPr>
                  </w:pPr>
                  <w:r w:rsidRPr="00985948">
                    <w:rPr>
                      <w:rFonts w:asciiTheme="minorHAnsi" w:hAnsiTheme="minorHAnsi" w:cs="Arial"/>
                    </w:rPr>
                    <w:t>The library provides and adequately funds advanced professional levels of library support services; this includes but is not limited to information technology support and collection management.</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rPr>
                      <w:rFonts w:asciiTheme="minorHAnsi" w:hAnsiTheme="minorHAnsi" w:cs="Arial"/>
                    </w:rPr>
                  </w:pPr>
                  <w:r w:rsidRPr="00985948">
                    <w:rPr>
                      <w:rFonts w:asciiTheme="minorHAnsi" w:hAnsiTheme="minorHAnsi" w:cs="Arial"/>
                    </w:rPr>
                    <w:t>The library provides sufficient</w:t>
                  </w:r>
                  <w:r>
                    <w:rPr>
                      <w:rFonts w:asciiTheme="minorHAnsi" w:hAnsiTheme="minorHAnsi" w:cs="Arial"/>
                    </w:rPr>
                    <w:t>ly</w:t>
                  </w:r>
                  <w:r w:rsidRPr="00985948">
                    <w:rPr>
                      <w:rFonts w:asciiTheme="minorHAnsi" w:hAnsiTheme="minorHAnsi" w:cs="Arial"/>
                    </w:rPr>
                    <w:t xml:space="preserve"> trained staff to facilitate an advanced, professional level of public library services to all ages, in four or more of the following areas: reference services, </w:t>
                  </w:r>
                  <w:r>
                    <w:rPr>
                      <w:rFonts w:asciiTheme="minorHAnsi" w:hAnsiTheme="minorHAnsi" w:cs="Arial"/>
                    </w:rPr>
                    <w:t xml:space="preserve">youth services, </w:t>
                  </w:r>
                  <w:r w:rsidRPr="00985948">
                    <w:rPr>
                      <w:rFonts w:asciiTheme="minorHAnsi" w:hAnsiTheme="minorHAnsi" w:cs="Arial"/>
                    </w:rPr>
                    <w:t>reader’s advisory, community outreach, event programming, services in languages other than English, and technology support during all library service hours.</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rPr>
                      <w:rFonts w:asciiTheme="minorHAnsi" w:hAnsiTheme="minorHAnsi" w:cs="Arial"/>
                    </w:rPr>
                  </w:pPr>
                  <w:r w:rsidRPr="00985948">
                    <w:rPr>
                      <w:rFonts w:asciiTheme="minorHAnsi" w:hAnsiTheme="minorHAnsi" w:cs="Arial"/>
                    </w:rPr>
                    <w:t>Volunteers are selected through a defined hiring process which may include a background check.</w:t>
                  </w:r>
                </w:p>
              </w:tc>
            </w:tr>
            <w:tr w:rsidR="00C8492B" w:rsidRPr="00985948" w:rsidTr="00C8492B">
              <w:tc>
                <w:tcPr>
                  <w:tcW w:w="644"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C8492B" w:rsidRPr="00985948" w:rsidRDefault="00C8492B" w:rsidP="008E2EEC">
                  <w:pPr>
                    <w:rPr>
                      <w:rFonts w:asciiTheme="minorHAnsi" w:hAnsiTheme="minorHAnsi" w:cs="Arial"/>
                    </w:rPr>
                  </w:pPr>
                  <w:r w:rsidRPr="00985948">
                    <w:rPr>
                      <w:rFonts w:asciiTheme="minorHAnsi" w:hAnsiTheme="minorHAnsi" w:cs="Arial"/>
                    </w:rPr>
                    <w:t>Volunteers are matched to the specific needs of the library</w:t>
                  </w:r>
                  <w:r>
                    <w:rPr>
                      <w:rFonts w:asciiTheme="minorHAnsi" w:hAnsiTheme="minorHAnsi" w:cs="Arial"/>
                    </w:rPr>
                    <w:t>.</w:t>
                  </w:r>
                </w:p>
              </w:tc>
            </w:tr>
          </w:tbl>
          <w:p w:rsidR="00041116" w:rsidRPr="00985948" w:rsidRDefault="00041116" w:rsidP="008E2EEC">
            <w:pPr>
              <w:rPr>
                <w:rFonts w:asciiTheme="minorHAnsi" w:hAnsiTheme="minorHAnsi"/>
              </w:rPr>
            </w:pPr>
          </w:p>
          <w:p w:rsidR="00041116" w:rsidRPr="00985948" w:rsidRDefault="00041116" w:rsidP="008E2EEC">
            <w:pPr>
              <w:rPr>
                <w:rFonts w:asciiTheme="minorHAnsi" w:hAnsiTheme="minorHAnsi"/>
                <w:b/>
              </w:rPr>
            </w:pPr>
            <w:r w:rsidRPr="00985948">
              <w:rPr>
                <w:rFonts w:asciiTheme="minorHAnsi" w:hAnsiTheme="minorHAnsi"/>
                <w:b/>
                <w:sz w:val="22"/>
                <w:szCs w:val="22"/>
              </w:rPr>
              <w:t>Enhanced</w:t>
            </w:r>
          </w:p>
          <w:p w:rsidR="00041116" w:rsidRPr="00985948" w:rsidRDefault="00041116" w:rsidP="008E2EEC">
            <w:pPr>
              <w:rPr>
                <w:rFonts w:asciiTheme="minorHAnsi" w:hAnsiTheme="minorHAnsi" w:cs="Arial"/>
                <w:b/>
                <w:color w:val="000000"/>
              </w:rPr>
            </w:pPr>
          </w:p>
          <w:tbl>
            <w:tblPr>
              <w:tblStyle w:val="TableGrid"/>
              <w:tblW w:w="0" w:type="auto"/>
              <w:tblLook w:val="04A0" w:firstRow="1" w:lastRow="0" w:firstColumn="1" w:lastColumn="0" w:noHBand="0" w:noVBand="1"/>
            </w:tblPr>
            <w:tblGrid>
              <w:gridCol w:w="644"/>
              <w:gridCol w:w="504"/>
              <w:gridCol w:w="7986"/>
            </w:tblGrid>
            <w:tr w:rsidR="004B253F" w:rsidRPr="00985948" w:rsidTr="004B253F">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0" w:type="auto"/>
                  <w:tcBorders>
                    <w:top w:val="single" w:sz="4" w:space="0" w:color="auto"/>
                    <w:left w:val="single" w:sz="4" w:space="0" w:color="auto"/>
                    <w:bottom w:val="single" w:sz="4" w:space="0" w:color="auto"/>
                    <w:right w:val="single" w:sz="4" w:space="0" w:color="auto"/>
                  </w:tcBorders>
                </w:tcPr>
                <w:p w:rsidR="004B253F" w:rsidRPr="00985948" w:rsidRDefault="004B253F"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F45958" w:rsidRPr="00985948" w:rsidTr="001114FB">
              <w:tc>
                <w:tcPr>
                  <w:tcW w:w="0" w:type="auto"/>
                  <w:tcBorders>
                    <w:top w:val="single" w:sz="4" w:space="0" w:color="auto"/>
                    <w:left w:val="single" w:sz="4" w:space="0" w:color="auto"/>
                    <w:bottom w:val="single" w:sz="4" w:space="0" w:color="auto"/>
                    <w:right w:val="single" w:sz="4" w:space="0" w:color="auto"/>
                  </w:tcBorders>
                  <w:tcFitText/>
                  <w:vAlign w:val="center"/>
                </w:tcPr>
                <w:p w:rsidR="00F45958" w:rsidRPr="00985948" w:rsidRDefault="00F45958"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F45958" w:rsidRPr="00985948" w:rsidRDefault="00F45958"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F45958" w:rsidRPr="00985948" w:rsidRDefault="00C8492B" w:rsidP="008E2EEC">
                  <w:pPr>
                    <w:autoSpaceDE w:val="0"/>
                    <w:autoSpaceDN w:val="0"/>
                    <w:adjustRightInd w:val="0"/>
                    <w:rPr>
                      <w:rFonts w:asciiTheme="minorHAnsi" w:hAnsiTheme="minorHAnsi"/>
                    </w:rPr>
                  </w:pPr>
                  <w:r w:rsidRPr="00985948">
                    <w:rPr>
                      <w:rFonts w:asciiTheme="minorHAnsi" w:hAnsiTheme="minorHAnsi"/>
                    </w:rPr>
                    <w:t xml:space="preserve">The library employs qualified librarian(s) possessing </w:t>
                  </w:r>
                  <w:r>
                    <w:rPr>
                      <w:rFonts w:asciiTheme="minorHAnsi" w:hAnsiTheme="minorHAnsi"/>
                    </w:rPr>
                    <w:t xml:space="preserve">a </w:t>
                  </w:r>
                  <w:r w:rsidRPr="00985948">
                    <w:rPr>
                      <w:rFonts w:asciiTheme="minorHAnsi" w:hAnsiTheme="minorHAnsi"/>
                    </w:rPr>
                    <w:t>Master of Library Science degree from American Library Association-accredited institutions, or who have equivalent training and education.</w:t>
                  </w:r>
                </w:p>
              </w:tc>
            </w:tr>
            <w:tr w:rsidR="004B253F" w:rsidRPr="00985948" w:rsidTr="001114FB">
              <w:tc>
                <w:tcPr>
                  <w:tcW w:w="0" w:type="auto"/>
                  <w:tcBorders>
                    <w:top w:val="single" w:sz="4" w:space="0" w:color="auto"/>
                    <w:left w:val="single" w:sz="4" w:space="0" w:color="auto"/>
                    <w:bottom w:val="single" w:sz="4" w:space="0" w:color="auto"/>
                    <w:right w:val="single" w:sz="4" w:space="0" w:color="auto"/>
                  </w:tcBorders>
                  <w:tcFitText/>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rPr>
                      <w:rFonts w:asciiTheme="minorHAnsi" w:hAnsiTheme="minorHAnsi"/>
                    </w:rPr>
                  </w:pPr>
                  <w:r w:rsidRPr="00985948">
                    <w:rPr>
                      <w:rFonts w:asciiTheme="minorHAnsi" w:hAnsiTheme="minorHAnsi"/>
                    </w:rPr>
                    <w:t>The library provides sufficient</w:t>
                  </w:r>
                  <w:r w:rsidR="00396A9C">
                    <w:rPr>
                      <w:rFonts w:asciiTheme="minorHAnsi" w:hAnsiTheme="minorHAnsi"/>
                    </w:rPr>
                    <w:t>ly</w:t>
                  </w:r>
                  <w:r w:rsidRPr="00985948">
                    <w:rPr>
                      <w:rFonts w:asciiTheme="minorHAnsi" w:hAnsiTheme="minorHAnsi"/>
                    </w:rPr>
                    <w:t xml:space="preserve"> trained staff to facilitate an advanced, professional level of public library services to all ages, in five or more of the following areas: reference services, </w:t>
                  </w:r>
                  <w:r w:rsidR="00396A9C">
                    <w:rPr>
                      <w:rFonts w:asciiTheme="minorHAnsi" w:hAnsiTheme="minorHAnsi"/>
                    </w:rPr>
                    <w:t xml:space="preserve">youth services, </w:t>
                  </w:r>
                  <w:r w:rsidRPr="00985948">
                    <w:rPr>
                      <w:rFonts w:asciiTheme="minorHAnsi" w:hAnsiTheme="minorHAnsi"/>
                    </w:rPr>
                    <w:t>reader’s advisory, community outreach, event programming, services in languages other than English, and technology support during all library service hours.</w:t>
                  </w:r>
                </w:p>
              </w:tc>
            </w:tr>
            <w:tr w:rsidR="004B253F" w:rsidRPr="00985948" w:rsidTr="001114FB">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rPr>
                      <w:rFonts w:asciiTheme="minorHAnsi" w:hAnsiTheme="minorHAnsi"/>
                    </w:rPr>
                  </w:pPr>
                  <w:r w:rsidRPr="00985948">
                    <w:rPr>
                      <w:rFonts w:asciiTheme="minorHAnsi" w:hAnsiTheme="minorHAnsi"/>
                    </w:rPr>
                    <w:t xml:space="preserve">All staff members receive salary and benefits packages which are within the top twenty-five percent for comparable positions in the same jurisdiction or in similar local government bodies. </w:t>
                  </w:r>
                </w:p>
              </w:tc>
            </w:tr>
          </w:tbl>
          <w:p w:rsidR="00DB6640" w:rsidRPr="00985948" w:rsidRDefault="00DB6640" w:rsidP="008E2EEC">
            <w:pPr>
              <w:rPr>
                <w:rFonts w:asciiTheme="minorHAnsi" w:hAnsiTheme="minorHAnsi" w:cs="Arial"/>
                <w:color w:val="000000"/>
              </w:rPr>
            </w:pPr>
          </w:p>
          <w:p w:rsidR="004B253F" w:rsidRPr="00985948" w:rsidRDefault="004B253F" w:rsidP="008E2EEC">
            <w:pPr>
              <w:autoSpaceDE w:val="0"/>
              <w:autoSpaceDN w:val="0"/>
              <w:adjustRightInd w:val="0"/>
              <w:rPr>
                <w:rFonts w:asciiTheme="minorHAnsi" w:hAnsiTheme="minorHAnsi"/>
                <w:b/>
              </w:rPr>
            </w:pPr>
            <w:r w:rsidRPr="00985948">
              <w:rPr>
                <w:rFonts w:asciiTheme="minorHAnsi" w:hAnsiTheme="minorHAnsi"/>
                <w:b/>
                <w:sz w:val="22"/>
                <w:szCs w:val="22"/>
              </w:rPr>
              <w:t>Exemplary</w:t>
            </w:r>
          </w:p>
          <w:p w:rsidR="004B253F" w:rsidRPr="00985948" w:rsidRDefault="004B253F" w:rsidP="008E2EEC">
            <w:pPr>
              <w:rPr>
                <w:rFonts w:asciiTheme="minorHAnsi" w:hAnsiTheme="minorHAnsi"/>
                <w:b/>
              </w:rPr>
            </w:pPr>
          </w:p>
          <w:tbl>
            <w:tblPr>
              <w:tblStyle w:val="TableGrid"/>
              <w:tblW w:w="0" w:type="auto"/>
              <w:tblLook w:val="04A0" w:firstRow="1" w:lastRow="0" w:firstColumn="1" w:lastColumn="0" w:noHBand="0" w:noVBand="1"/>
            </w:tblPr>
            <w:tblGrid>
              <w:gridCol w:w="644"/>
              <w:gridCol w:w="504"/>
              <w:gridCol w:w="7986"/>
            </w:tblGrid>
            <w:tr w:rsidR="004B253F" w:rsidRPr="00985948" w:rsidTr="008E66B6">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0" w:type="auto"/>
                  <w:tcBorders>
                    <w:top w:val="single" w:sz="4" w:space="0" w:color="auto"/>
                    <w:left w:val="single" w:sz="4" w:space="0" w:color="auto"/>
                    <w:bottom w:val="single" w:sz="4" w:space="0" w:color="auto"/>
                    <w:right w:val="single" w:sz="4" w:space="0" w:color="auto"/>
                  </w:tcBorders>
                </w:tcPr>
                <w:p w:rsidR="004B253F" w:rsidRPr="00985948" w:rsidRDefault="004B253F"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4B253F" w:rsidRPr="00985948" w:rsidTr="001114FB">
              <w:tc>
                <w:tcPr>
                  <w:tcW w:w="0" w:type="auto"/>
                  <w:tcBorders>
                    <w:top w:val="single" w:sz="4" w:space="0" w:color="auto"/>
                    <w:left w:val="single" w:sz="4" w:space="0" w:color="auto"/>
                    <w:bottom w:val="single" w:sz="4" w:space="0" w:color="auto"/>
                    <w:right w:val="single" w:sz="4" w:space="0" w:color="auto"/>
                  </w:tcBorders>
                  <w:tcFitText/>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rPr>
                      <w:rFonts w:asciiTheme="minorHAnsi" w:hAnsiTheme="minorHAnsi"/>
                    </w:rPr>
                  </w:pPr>
                  <w:r w:rsidRPr="00985948">
                    <w:rPr>
                      <w:rFonts w:asciiTheme="minorHAnsi" w:hAnsiTheme="minorHAnsi"/>
                    </w:rPr>
                    <w:t>The library provides sufficient</w:t>
                  </w:r>
                  <w:r w:rsidR="00396A9C">
                    <w:rPr>
                      <w:rFonts w:asciiTheme="minorHAnsi" w:hAnsiTheme="minorHAnsi"/>
                    </w:rPr>
                    <w:t>ly</w:t>
                  </w:r>
                  <w:r w:rsidRPr="00985948">
                    <w:rPr>
                      <w:rFonts w:asciiTheme="minorHAnsi" w:hAnsiTheme="minorHAnsi"/>
                    </w:rPr>
                    <w:t xml:space="preserve"> trained staff to facilitate an advanced, professional level of public library services to all ages, in all six of the following areas: reference services, </w:t>
                  </w:r>
                  <w:r w:rsidR="00396A9C">
                    <w:rPr>
                      <w:rFonts w:asciiTheme="minorHAnsi" w:hAnsiTheme="minorHAnsi"/>
                    </w:rPr>
                    <w:t xml:space="preserve">youth services, </w:t>
                  </w:r>
                  <w:r w:rsidRPr="00985948">
                    <w:rPr>
                      <w:rFonts w:asciiTheme="minorHAnsi" w:hAnsiTheme="minorHAnsi"/>
                    </w:rPr>
                    <w:t>reader’s advisory, community outreach, event programming, services in languages other than English, and technology support during all library service hours.</w:t>
                  </w:r>
                </w:p>
              </w:tc>
            </w:tr>
            <w:tr w:rsidR="004B253F" w:rsidRPr="00985948" w:rsidTr="001114FB">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jc w:val="center"/>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67920" w:rsidRDefault="00EA0102" w:rsidP="008E2EEC">
                  <w:pPr>
                    <w:rPr>
                      <w:rFonts w:asciiTheme="minorHAnsi" w:hAnsiTheme="minorHAnsi"/>
                    </w:rPr>
                  </w:pPr>
                  <w:r w:rsidRPr="00967920">
                    <w:rPr>
                      <w:rFonts w:asciiTheme="minorHAnsi" w:hAnsiTheme="minorHAnsi"/>
                    </w:rPr>
                    <w:t>All staff members receive salary and benefits packages which are within the top five percent for comparable positions in the same jurisdiction or in similar local government bodies</w:t>
                  </w:r>
                  <w:r w:rsidRPr="00EA0102">
                    <w:rPr>
                      <w:rFonts w:asciiTheme="minorHAnsi" w:hAnsiTheme="minorHAnsi"/>
                      <w:i/>
                    </w:rPr>
                    <w:t>.</w:t>
                  </w:r>
                </w:p>
              </w:tc>
            </w:tr>
            <w:tr w:rsidR="004B253F" w:rsidRPr="00985948" w:rsidTr="001114FB">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autoSpaceDE w:val="0"/>
                    <w:autoSpaceDN w:val="0"/>
                    <w:adjustRightInd w:val="0"/>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4B253F" w:rsidRPr="00985948" w:rsidRDefault="004B253F" w:rsidP="008E2EEC">
                  <w:pPr>
                    <w:rPr>
                      <w:rFonts w:asciiTheme="minorHAnsi" w:hAnsiTheme="minorHAnsi"/>
                    </w:rPr>
                  </w:pPr>
                  <w:r w:rsidRPr="00985948">
                    <w:rPr>
                      <w:rFonts w:asciiTheme="minorHAnsi" w:hAnsiTheme="minorHAnsi"/>
                    </w:rPr>
                    <w:t>The library maintains a succession plan for all professional library positions.</w:t>
                  </w:r>
                </w:p>
              </w:tc>
            </w:tr>
          </w:tbl>
          <w:p w:rsidR="004B253F" w:rsidRPr="00985948" w:rsidRDefault="004B253F" w:rsidP="008E2EEC">
            <w:pPr>
              <w:rPr>
                <w:rFonts w:asciiTheme="minorHAnsi" w:hAnsiTheme="minorHAnsi"/>
                <w:b/>
              </w:rPr>
            </w:pPr>
          </w:p>
          <w:p w:rsidR="008E2EEC" w:rsidRDefault="00E217C2" w:rsidP="008E2EEC">
            <w:pPr>
              <w:rPr>
                <w:rFonts w:asciiTheme="minorHAnsi" w:hAnsiTheme="minorHAnsi"/>
                <w:b/>
              </w:rPr>
            </w:pPr>
            <w:r w:rsidRPr="00985948">
              <w:rPr>
                <w:rFonts w:asciiTheme="minorHAnsi" w:hAnsiTheme="minorHAnsi"/>
                <w:b/>
                <w:i/>
                <w:sz w:val="22"/>
                <w:szCs w:val="22"/>
              </w:rPr>
              <w:t xml:space="preserve">Outcome: </w:t>
            </w:r>
            <w:r w:rsidRPr="00985948">
              <w:rPr>
                <w:rFonts w:asciiTheme="minorHAnsi" w:hAnsiTheme="minorHAnsi"/>
                <w:i/>
                <w:sz w:val="22"/>
                <w:szCs w:val="22"/>
              </w:rPr>
              <w:t>By maintaining efficient policies and procedures and actively supporting professional development, the library is able to provide excellent services to its community delivered by a highly educated and passionate staff.</w:t>
            </w:r>
            <w:r w:rsidR="008F6884">
              <w:rPr>
                <w:rFonts w:asciiTheme="minorHAnsi" w:hAnsiTheme="minorHAnsi"/>
                <w:i/>
                <w:sz w:val="22"/>
                <w:szCs w:val="22"/>
              </w:rPr>
              <w:t xml:space="preserve"> </w:t>
            </w:r>
          </w:p>
          <w:p w:rsidR="008E2EEC" w:rsidRDefault="008E2EEC" w:rsidP="008E2EEC">
            <w:pPr>
              <w:rPr>
                <w:rFonts w:asciiTheme="minorHAnsi" w:hAnsiTheme="minorHAnsi"/>
                <w:b/>
              </w:rPr>
            </w:pPr>
          </w:p>
          <w:p w:rsidR="00E217C2" w:rsidRDefault="00E217C2" w:rsidP="008E2EEC">
            <w:pPr>
              <w:rPr>
                <w:rFonts w:asciiTheme="minorHAnsi" w:hAnsiTheme="minorHAnsi"/>
              </w:rPr>
            </w:pPr>
            <w:r w:rsidRPr="00985948">
              <w:rPr>
                <w:rFonts w:asciiTheme="minorHAnsi" w:hAnsiTheme="minorHAnsi"/>
                <w:b/>
                <w:sz w:val="22"/>
                <w:szCs w:val="22"/>
              </w:rPr>
              <w:t>Diversity and Community Engagement—</w:t>
            </w:r>
            <w:r w:rsidRPr="00985948">
              <w:rPr>
                <w:rFonts w:asciiTheme="minorHAnsi" w:hAnsiTheme="minorHAnsi"/>
                <w:sz w:val="22"/>
                <w:szCs w:val="22"/>
              </w:rPr>
              <w:t xml:space="preserve">Libraries must provide the education, training, and support necessary for staff to design and implement appropriate community needs responses. Libraries which are actively aware of demographic changes in their service area are more able to effectively service their community. Consequently, libraries are more capable of providing staff, programming,and collections which meet the needs of both minority and majority populations. </w:t>
            </w:r>
          </w:p>
          <w:p w:rsidR="00B0027B" w:rsidRPr="00985948" w:rsidRDefault="00B0027B" w:rsidP="008E2EEC">
            <w:pPr>
              <w:rPr>
                <w:rFonts w:asciiTheme="minorHAnsi" w:hAnsiTheme="minorHAnsi"/>
              </w:rPr>
            </w:pPr>
          </w:p>
          <w:p w:rsidR="00E217C2" w:rsidRDefault="00E217C2" w:rsidP="008E2EEC">
            <w:pPr>
              <w:rPr>
                <w:rFonts w:asciiTheme="minorHAnsi" w:hAnsiTheme="minorHAnsi"/>
              </w:rPr>
            </w:pPr>
            <w:r w:rsidRPr="00985948">
              <w:rPr>
                <w:rFonts w:asciiTheme="minorHAnsi" w:hAnsiTheme="minorHAnsi"/>
                <w:sz w:val="22"/>
                <w:szCs w:val="22"/>
              </w:rPr>
              <w:t>Libraries must maintain an active and engaged presence to remain an integral part of their communities. Consequently, libraries must actively seek input on the library’s work and stewardship from community members and groups in addition to library users.</w:t>
            </w:r>
          </w:p>
          <w:p w:rsidR="008E2EEC" w:rsidRPr="00985948" w:rsidRDefault="008E2EEC" w:rsidP="008E2EEC">
            <w:pPr>
              <w:rPr>
                <w:rFonts w:asciiTheme="minorHAnsi" w:hAnsiTheme="minorHAnsi"/>
              </w:rPr>
            </w:pPr>
          </w:p>
          <w:p w:rsidR="00E217C2" w:rsidRPr="00985948" w:rsidRDefault="00911CBD" w:rsidP="008E2EEC">
            <w:pPr>
              <w:pStyle w:val="ListParagraph"/>
              <w:ind w:left="0"/>
            </w:pPr>
            <w:r>
              <w:rPr>
                <w:noProof/>
              </w:rPr>
              <mc:AlternateContent>
                <mc:Choice Requires="wps">
                  <w:drawing>
                    <wp:anchor distT="0" distB="0" distL="114300" distR="114300" simplePos="0" relativeHeight="251735040"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0F9A3B" id="Rectangle 37" o:spid="_x0000_s1026" style="position:absolute;margin-left:195.9pt;margin-top:2.9pt;width:10.1pt;height:8.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CAWIk+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918C09" id="Rectangle 38" o:spid="_x0000_s1026" style="position:absolute;margin-left:97.15pt;margin-top:3pt;width:10.1pt;height:8.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No05NX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C1E41E" id="Rectangle 39" o:spid="_x0000_s1026" style="position:absolute;margin-left:.4pt;margin-top:3.1pt;width:10.1pt;height:8.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BzZjmC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E217C2" w:rsidRPr="00985948">
              <w:t>o   Essential                       Enhanced                      Exemplary</w:t>
            </w:r>
          </w:p>
          <w:p w:rsidR="00A84C19" w:rsidRPr="00985948" w:rsidRDefault="00A84C19" w:rsidP="008E2EEC">
            <w:pPr>
              <w:pStyle w:val="ListParagraph"/>
              <w:ind w:left="0"/>
            </w:pPr>
          </w:p>
          <w:p w:rsidR="00A84C19" w:rsidRPr="00985948" w:rsidRDefault="00A84C19" w:rsidP="008E2EEC">
            <w:pPr>
              <w:pStyle w:val="ListParagraph"/>
              <w:ind w:left="0"/>
              <w:rPr>
                <w:i/>
              </w:rPr>
            </w:pPr>
            <w:r w:rsidRPr="00985948">
              <w:rPr>
                <w:i/>
              </w:rPr>
              <w:t>Check the box above that best describes your library in the respective category based on the standards below.</w:t>
            </w:r>
          </w:p>
          <w:p w:rsidR="00E217C2" w:rsidRPr="00985948" w:rsidRDefault="00E217C2" w:rsidP="008E2EEC">
            <w:pPr>
              <w:pStyle w:val="ListParagraph"/>
              <w:ind w:left="0"/>
            </w:pPr>
          </w:p>
          <w:p w:rsidR="00E217C2" w:rsidRDefault="00E217C2"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E217C2" w:rsidRPr="00985948" w:rsidTr="00E217C2">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The library’s strategic plan includes specific goals for surveying community diversity.</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The library’s strategic plan articulates a method for reflecting the demographic, ethnic, and social diversity of its community.</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The library provides diversity training to all staff.</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Diversity training is reflected in staff development plans.</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A20C0">
                  <w:pPr>
                    <w:autoSpaceDE w:val="0"/>
                    <w:autoSpaceDN w:val="0"/>
                    <w:adjustRightInd w:val="0"/>
                    <w:rPr>
                      <w:rFonts w:asciiTheme="minorHAnsi" w:hAnsiTheme="minorHAnsi"/>
                    </w:rPr>
                  </w:pPr>
                  <w:r w:rsidRPr="00985948">
                    <w:rPr>
                      <w:rFonts w:asciiTheme="minorHAnsi" w:hAnsiTheme="minorHAnsi"/>
                    </w:rPr>
                    <w:t xml:space="preserve">As part of its regular </w:t>
                  </w:r>
                  <w:r w:rsidR="008A20C0">
                    <w:rPr>
                      <w:rFonts w:asciiTheme="minorHAnsi" w:hAnsiTheme="minorHAnsi"/>
                    </w:rPr>
                    <w:t>strategic plan review</w:t>
                  </w:r>
                  <w:r w:rsidRPr="00985948">
                    <w:rPr>
                      <w:rFonts w:asciiTheme="minorHAnsi" w:hAnsiTheme="minorHAnsi"/>
                    </w:rPr>
                    <w:t xml:space="preserve"> process, the library evaluates the linguistic, ethnic, and cultural diversity of its community.</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The library utilizes diversity assessment in developing library services and programs to meet the needs of minority populations.</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A53281">
                  <w:pPr>
                    <w:autoSpaceDE w:val="0"/>
                    <w:autoSpaceDN w:val="0"/>
                    <w:adjustRightInd w:val="0"/>
                    <w:rPr>
                      <w:rFonts w:asciiTheme="minorHAnsi" w:hAnsiTheme="minorHAnsi"/>
                    </w:rPr>
                  </w:pPr>
                  <w:r w:rsidRPr="00985948">
                    <w:rPr>
                      <w:rFonts w:asciiTheme="minorHAnsi" w:hAnsiTheme="minorHAnsi"/>
                    </w:rPr>
                    <w:t xml:space="preserve">If </w:t>
                  </w:r>
                  <w:r w:rsidR="00A53281">
                    <w:rPr>
                      <w:rFonts w:asciiTheme="minorHAnsi" w:hAnsiTheme="minorHAnsi"/>
                    </w:rPr>
                    <w:t xml:space="preserve">more than </w:t>
                  </w:r>
                  <w:r w:rsidR="00DF6E16">
                    <w:rPr>
                      <w:rFonts w:asciiTheme="minorHAnsi" w:hAnsiTheme="minorHAnsi"/>
                    </w:rPr>
                    <w:t>10%</w:t>
                  </w:r>
                  <w:r w:rsidRPr="00985948">
                    <w:rPr>
                      <w:rFonts w:asciiTheme="minorHAnsi" w:hAnsiTheme="minorHAnsi"/>
                    </w:rPr>
                    <w:t xml:space="preserve"> of the community speaks a language other than English in the home, the library responds by adding staff </w:t>
                  </w:r>
                  <w:r w:rsidR="00DF6E16">
                    <w:rPr>
                      <w:rFonts w:asciiTheme="minorHAnsi" w:hAnsiTheme="minorHAnsi"/>
                    </w:rPr>
                    <w:t xml:space="preserve">or volunteers </w:t>
                  </w:r>
                  <w:r w:rsidRPr="00985948">
                    <w:rPr>
                      <w:rFonts w:asciiTheme="minorHAnsi" w:hAnsiTheme="minorHAnsi"/>
                    </w:rPr>
                    <w:t>capable of speaking with and culturally engaging with those patrons in their primary language.</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 xml:space="preserve">To advocate for the library, Friends </w:t>
                  </w:r>
                  <w:r w:rsidR="00DF6E16">
                    <w:rPr>
                      <w:rFonts w:asciiTheme="minorHAnsi" w:hAnsiTheme="minorHAnsi"/>
                    </w:rPr>
                    <w:t xml:space="preserve">and Foundation </w:t>
                  </w:r>
                  <w:r w:rsidRPr="00985948">
                    <w:rPr>
                      <w:rFonts w:asciiTheme="minorHAnsi" w:hAnsiTheme="minorHAnsi"/>
                    </w:rPr>
                    <w:t>groups, boards, volunteers, non-employees, and library partners are well trained in the mission, goals, and strategic plan of the library.</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Staff participation in community organizations and groups is encouraged and supported by the library as outlined in the staff development plan.</w:t>
                  </w:r>
                </w:p>
              </w:tc>
            </w:tr>
          </w:tbl>
          <w:p w:rsidR="00E217C2" w:rsidRDefault="00E217C2" w:rsidP="008E2EEC">
            <w:pPr>
              <w:rPr>
                <w:rFonts w:asciiTheme="minorHAnsi" w:hAnsiTheme="minorHAnsi"/>
              </w:rPr>
            </w:pPr>
          </w:p>
          <w:p w:rsidR="008F6884" w:rsidRDefault="008F6884" w:rsidP="008E2EEC">
            <w:pPr>
              <w:rPr>
                <w:rFonts w:asciiTheme="minorHAnsi" w:hAnsiTheme="minorHAnsi"/>
              </w:rPr>
            </w:pPr>
          </w:p>
          <w:p w:rsidR="008F6884" w:rsidRDefault="008F6884" w:rsidP="008E2EEC">
            <w:pPr>
              <w:rPr>
                <w:rFonts w:asciiTheme="minorHAnsi" w:hAnsiTheme="minorHAnsi"/>
              </w:rPr>
            </w:pPr>
          </w:p>
          <w:p w:rsidR="008F6884" w:rsidRDefault="008F6884" w:rsidP="008E2EEC">
            <w:pPr>
              <w:rPr>
                <w:rFonts w:asciiTheme="minorHAnsi" w:hAnsiTheme="minorHAnsi"/>
              </w:rPr>
            </w:pPr>
          </w:p>
          <w:p w:rsidR="008F6884" w:rsidRDefault="008F6884" w:rsidP="008E2EEC">
            <w:pPr>
              <w:rPr>
                <w:rFonts w:asciiTheme="minorHAnsi" w:hAnsiTheme="minorHAnsi"/>
              </w:rPr>
            </w:pPr>
          </w:p>
          <w:p w:rsidR="008F6884" w:rsidRPr="00985948" w:rsidRDefault="008F6884" w:rsidP="008E2EEC">
            <w:pPr>
              <w:rPr>
                <w:rFonts w:asciiTheme="minorHAnsi" w:hAnsiTheme="minorHAnsi"/>
              </w:rPr>
            </w:pPr>
          </w:p>
          <w:p w:rsidR="00E217C2" w:rsidRPr="00985948" w:rsidRDefault="00E217C2" w:rsidP="008E2EEC">
            <w:pPr>
              <w:rPr>
                <w:rFonts w:asciiTheme="minorHAnsi" w:hAnsiTheme="minorHAnsi"/>
                <w:b/>
              </w:rPr>
            </w:pPr>
            <w:r w:rsidRPr="00985948">
              <w:rPr>
                <w:rFonts w:asciiTheme="minorHAnsi" w:hAnsiTheme="minorHAnsi"/>
                <w:b/>
                <w:sz w:val="22"/>
                <w:szCs w:val="22"/>
              </w:rPr>
              <w:lastRenderedPageBreak/>
              <w:t>Enhanced</w:t>
            </w:r>
          </w:p>
          <w:p w:rsidR="00E217C2" w:rsidRPr="00985948" w:rsidRDefault="00E217C2" w:rsidP="008E2EEC">
            <w:pPr>
              <w:rPr>
                <w:rFonts w:asciiTheme="minorHAnsi" w:hAnsiTheme="minorHAnsi" w:cs="Arial"/>
                <w:b/>
                <w:color w:val="000000"/>
              </w:rPr>
            </w:pPr>
          </w:p>
          <w:tbl>
            <w:tblPr>
              <w:tblStyle w:val="TableGrid"/>
              <w:tblW w:w="0" w:type="auto"/>
              <w:tblLook w:val="04A0" w:firstRow="1" w:lastRow="0" w:firstColumn="1" w:lastColumn="0" w:noHBand="0" w:noVBand="1"/>
            </w:tblPr>
            <w:tblGrid>
              <w:gridCol w:w="642"/>
              <w:gridCol w:w="621"/>
              <w:gridCol w:w="7871"/>
            </w:tblGrid>
            <w:tr w:rsidR="00E217C2" w:rsidRPr="00985948" w:rsidTr="00E217C2">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A20C0">
                  <w:pPr>
                    <w:autoSpaceDE w:val="0"/>
                    <w:autoSpaceDN w:val="0"/>
                    <w:adjustRightInd w:val="0"/>
                    <w:rPr>
                      <w:rFonts w:asciiTheme="minorHAnsi" w:hAnsiTheme="minorHAnsi"/>
                    </w:rPr>
                  </w:pPr>
                  <w:r w:rsidRPr="00985948">
                    <w:rPr>
                      <w:rFonts w:asciiTheme="minorHAnsi" w:hAnsiTheme="minorHAnsi"/>
                    </w:rPr>
                    <w:t xml:space="preserve">If more than 5% of the library community speaks a language other than English in the home, the library ensures that its staff </w:t>
                  </w:r>
                  <w:r w:rsidR="00B0027B">
                    <w:rPr>
                      <w:rFonts w:asciiTheme="minorHAnsi" w:hAnsiTheme="minorHAnsi"/>
                    </w:rPr>
                    <w:t>and</w:t>
                  </w:r>
                  <w:r w:rsidR="008A20C0">
                    <w:rPr>
                      <w:rFonts w:asciiTheme="minorHAnsi" w:hAnsiTheme="minorHAnsi"/>
                    </w:rPr>
                    <w:t>/or</w:t>
                  </w:r>
                  <w:r w:rsidR="00B0027B">
                    <w:rPr>
                      <w:rFonts w:asciiTheme="minorHAnsi" w:hAnsiTheme="minorHAnsi"/>
                    </w:rPr>
                    <w:t xml:space="preserve"> volunteers </w:t>
                  </w:r>
                  <w:r w:rsidRPr="00985948">
                    <w:rPr>
                      <w:rFonts w:asciiTheme="minorHAnsi" w:hAnsiTheme="minorHAnsi"/>
                    </w:rPr>
                    <w:t>are capable of speaking and culturally engaging with those patrons.</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Trained staff deliver culturally and socially relevant services for new immigrants in their primary language(s)</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In response to library needs assessment, staff develop outreach programs to address the current and projected needs of their community.</w:t>
                  </w:r>
                </w:p>
              </w:tc>
            </w:tr>
          </w:tbl>
          <w:p w:rsidR="00E217C2" w:rsidRPr="00985948" w:rsidRDefault="00E217C2" w:rsidP="008E2EEC">
            <w:pPr>
              <w:rPr>
                <w:rFonts w:asciiTheme="minorHAnsi" w:hAnsiTheme="minorHAnsi" w:cs="Arial"/>
                <w:color w:val="000000"/>
              </w:rPr>
            </w:pPr>
          </w:p>
          <w:p w:rsidR="00E217C2" w:rsidRPr="00985948" w:rsidRDefault="008E2EEC" w:rsidP="008E2EEC">
            <w:pPr>
              <w:autoSpaceDE w:val="0"/>
              <w:autoSpaceDN w:val="0"/>
              <w:adjustRightInd w:val="0"/>
              <w:rPr>
                <w:rFonts w:asciiTheme="minorHAnsi" w:hAnsiTheme="minorHAnsi"/>
                <w:b/>
              </w:rPr>
            </w:pPr>
            <w:r>
              <w:rPr>
                <w:rFonts w:asciiTheme="minorHAnsi" w:hAnsiTheme="minorHAnsi"/>
                <w:b/>
                <w:sz w:val="22"/>
                <w:szCs w:val="22"/>
              </w:rPr>
              <w:t>E</w:t>
            </w:r>
            <w:r w:rsidR="00E217C2" w:rsidRPr="00985948">
              <w:rPr>
                <w:rFonts w:asciiTheme="minorHAnsi" w:hAnsiTheme="minorHAnsi"/>
                <w:b/>
                <w:sz w:val="22"/>
                <w:szCs w:val="22"/>
              </w:rPr>
              <w:t>xemplary</w:t>
            </w:r>
          </w:p>
          <w:p w:rsidR="00E217C2" w:rsidRPr="00985948" w:rsidRDefault="00E217C2" w:rsidP="008E2EEC">
            <w:pPr>
              <w:autoSpaceDE w:val="0"/>
              <w:autoSpaceDN w:val="0"/>
              <w:adjustRightInd w:val="0"/>
              <w:rPr>
                <w:rFonts w:asciiTheme="minorHAnsi" w:hAnsiTheme="minorHAnsi"/>
                <w:b/>
              </w:rPr>
            </w:pPr>
          </w:p>
          <w:tbl>
            <w:tblPr>
              <w:tblStyle w:val="TableGrid"/>
              <w:tblW w:w="0" w:type="auto"/>
              <w:tblLook w:val="04A0" w:firstRow="1" w:lastRow="0" w:firstColumn="1" w:lastColumn="0" w:noHBand="0" w:noVBand="1"/>
            </w:tblPr>
            <w:tblGrid>
              <w:gridCol w:w="641"/>
              <w:gridCol w:w="621"/>
              <w:gridCol w:w="7872"/>
            </w:tblGrid>
            <w:tr w:rsidR="00E217C2" w:rsidRPr="00985948" w:rsidTr="00E217C2">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E217C2" w:rsidRPr="00985948" w:rsidTr="00E217C2">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A20C0">
                  <w:pPr>
                    <w:autoSpaceDE w:val="0"/>
                    <w:autoSpaceDN w:val="0"/>
                    <w:adjustRightInd w:val="0"/>
                    <w:rPr>
                      <w:rFonts w:asciiTheme="minorHAnsi" w:hAnsiTheme="minorHAnsi"/>
                    </w:rPr>
                  </w:pPr>
                  <w:r w:rsidRPr="00985948">
                    <w:rPr>
                      <w:rFonts w:asciiTheme="minorHAnsi" w:hAnsiTheme="minorHAnsi"/>
                    </w:rPr>
                    <w:t>If more than 1% of the library community speaks a language other than English in the home, the library responds by adding staff and</w:t>
                  </w:r>
                  <w:r w:rsidR="00B0027B">
                    <w:rPr>
                      <w:rFonts w:asciiTheme="minorHAnsi" w:hAnsiTheme="minorHAnsi"/>
                    </w:rPr>
                    <w:t>/or</w:t>
                  </w:r>
                  <w:r w:rsidRPr="00985948">
                    <w:rPr>
                      <w:rFonts w:asciiTheme="minorHAnsi" w:hAnsiTheme="minorHAnsi"/>
                    </w:rPr>
                    <w:t xml:space="preserve"> volunteers capable of speaking and culturally engaging with those patrons</w:t>
                  </w:r>
                  <w:r w:rsidR="008A20C0">
                    <w:rPr>
                      <w:rFonts w:asciiTheme="minorHAnsi" w:hAnsiTheme="minorHAnsi"/>
                    </w:rPr>
                    <w:t>.</w:t>
                  </w:r>
                  <w:r w:rsidRPr="00985948">
                    <w:rPr>
                      <w:rFonts w:asciiTheme="minorHAnsi" w:hAnsiTheme="minorHAnsi"/>
                    </w:rPr>
                    <w:t xml:space="preserve"> </w:t>
                  </w:r>
                </w:p>
              </w:tc>
            </w:tr>
            <w:tr w:rsidR="00E217C2" w:rsidRPr="00985948" w:rsidTr="00E217C2">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E2EEC">
                  <w:pPr>
                    <w:autoSpaceDE w:val="0"/>
                    <w:autoSpaceDN w:val="0"/>
                    <w:adjustRightInd w:val="0"/>
                    <w:rPr>
                      <w:rFonts w:asciiTheme="minorHAnsi" w:hAnsiTheme="minorHAnsi"/>
                    </w:rPr>
                  </w:pPr>
                  <w:r w:rsidRPr="00985948">
                    <w:rPr>
                      <w:rFonts w:asciiTheme="minorHAnsi" w:hAnsiTheme="minorHAnsi"/>
                    </w:rPr>
                    <w:t>Trained, professional librarians oversee culturally and socially relevant services for new immigrants in their primary language(s).</w:t>
                  </w:r>
                </w:p>
              </w:tc>
            </w:tr>
          </w:tbl>
          <w:p w:rsidR="00A84C19" w:rsidRPr="00985948" w:rsidRDefault="00A84C19" w:rsidP="008E2EEC">
            <w:pPr>
              <w:rPr>
                <w:rFonts w:asciiTheme="minorHAnsi" w:hAnsiTheme="minorHAnsi"/>
                <w:b/>
              </w:rPr>
            </w:pPr>
          </w:p>
          <w:p w:rsidR="00E217C2" w:rsidRPr="00985948" w:rsidRDefault="00E217C2" w:rsidP="008E2EEC">
            <w:pPr>
              <w:rPr>
                <w:rFonts w:asciiTheme="minorHAnsi" w:hAnsiTheme="minorHAnsi"/>
                <w:b/>
                <w:i/>
              </w:rPr>
            </w:pPr>
            <w:r w:rsidRPr="00985948">
              <w:rPr>
                <w:rFonts w:asciiTheme="minorHAnsi" w:hAnsiTheme="minorHAnsi"/>
                <w:b/>
                <w:i/>
                <w:sz w:val="22"/>
                <w:szCs w:val="22"/>
              </w:rPr>
              <w:t xml:space="preserve">Outcome: </w:t>
            </w:r>
            <w:r w:rsidRPr="00985948">
              <w:rPr>
                <w:rFonts w:asciiTheme="minorHAnsi" w:hAnsiTheme="minorHAnsi"/>
                <w:i/>
                <w:sz w:val="22"/>
                <w:szCs w:val="22"/>
              </w:rPr>
              <w:t>All who enter the library feel welcome and find the services, collections, and programs of the library meet their unique needs. The community as a whole benefits from strong collaborations among local organizations. Additionally, when library staff is involved with communal activities, the library as an organization can more fully participate in its community.</w:t>
            </w:r>
          </w:p>
          <w:p w:rsidR="008E2EEC" w:rsidRDefault="008E2EEC" w:rsidP="008E2EEC">
            <w:pPr>
              <w:rPr>
                <w:rFonts w:asciiTheme="minorHAnsi" w:hAnsiTheme="minorHAnsi"/>
                <w:b/>
              </w:rPr>
            </w:pPr>
          </w:p>
          <w:p w:rsidR="00E217C2" w:rsidRDefault="00E217C2" w:rsidP="008E2EEC">
            <w:pPr>
              <w:rPr>
                <w:rFonts w:asciiTheme="minorHAnsi" w:hAnsiTheme="minorHAnsi"/>
              </w:rPr>
            </w:pPr>
            <w:r w:rsidRPr="00985948">
              <w:rPr>
                <w:rFonts w:asciiTheme="minorHAnsi" w:hAnsiTheme="minorHAnsi"/>
                <w:b/>
                <w:sz w:val="22"/>
                <w:szCs w:val="22"/>
              </w:rPr>
              <w:t>Staff Duties and Responsibilities—</w:t>
            </w:r>
            <w:r w:rsidRPr="00985948">
              <w:rPr>
                <w:rFonts w:asciiTheme="minorHAnsi" w:hAnsiTheme="minorHAnsi"/>
                <w:sz w:val="22"/>
                <w:szCs w:val="22"/>
              </w:rPr>
              <w:t>Public libraries are thriving learning centers, community gathering places, and places of play and discovery.  Successful libraries require dedicated, engaged library staff who are committed to the discipline of library science; the library's staff is central to the library's success as an institution that supports learning, community engagement, and cultural expression.</w:t>
            </w:r>
          </w:p>
          <w:p w:rsidR="008E2EEC" w:rsidRPr="00985948" w:rsidRDefault="008E2EEC" w:rsidP="008E2EEC">
            <w:pPr>
              <w:rPr>
                <w:rFonts w:asciiTheme="minorHAnsi" w:hAnsiTheme="minorHAnsi"/>
              </w:rPr>
            </w:pPr>
          </w:p>
          <w:p w:rsidR="00E217C2" w:rsidRPr="00985948" w:rsidRDefault="00911CBD" w:rsidP="008E2EEC">
            <w:pPr>
              <w:pStyle w:val="ListParagraph"/>
              <w:ind w:left="0"/>
            </w:pPr>
            <w:r>
              <w:rPr>
                <w:noProof/>
              </w:rPr>
              <mc:AlternateContent>
                <mc:Choice Requires="wps">
                  <w:drawing>
                    <wp:anchor distT="0" distB="0" distL="114300" distR="114300" simplePos="0" relativeHeight="251739136"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148042" id="Rectangle 47" o:spid="_x0000_s1026" style="position:absolute;margin-left:195.9pt;margin-top:2.9pt;width:10.1pt;height: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BMUY0s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FF6EC9" id="Rectangle 48" o:spid="_x0000_s1026" style="position:absolute;margin-left:97.15pt;margin-top:3pt;width:10.1pt;height:8.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oQ9J3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FBA7EE" id="Rectangle 49" o:spid="_x0000_s1026" style="position:absolute;margin-left:.4pt;margin-top:3.1pt;width:10.1pt;height: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C/bz2Q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E217C2"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E217C2" w:rsidRPr="00985948" w:rsidRDefault="00E217C2" w:rsidP="008E2EEC">
            <w:pPr>
              <w:pStyle w:val="ListParagraph"/>
              <w:ind w:left="0"/>
            </w:pPr>
          </w:p>
          <w:p w:rsidR="00E217C2" w:rsidRDefault="00E217C2"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E217C2"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E217C2" w:rsidRPr="00985948" w:rsidRDefault="00E217C2"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8E4105" w:rsidP="008E2EEC">
                  <w:pPr>
                    <w:autoSpaceDE w:val="0"/>
                    <w:autoSpaceDN w:val="0"/>
                    <w:adjustRightInd w:val="0"/>
                    <w:rPr>
                      <w:rFonts w:asciiTheme="minorHAnsi" w:hAnsiTheme="minorHAnsi"/>
                    </w:rPr>
                  </w:pPr>
                  <w:r w:rsidRPr="00985948">
                    <w:rPr>
                      <w:rFonts w:asciiTheme="minorHAnsi" w:hAnsiTheme="minorHAnsi"/>
                    </w:rPr>
                    <w:t>Professional librarians oversee the collections, programs, outreach, and services for children, teens, and adults. Professionals are defined as holding a Master of Library Science degree from an American Library Association accredited institution or its equivalent in education and experience.</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8E4105" w:rsidP="008E2EEC">
                  <w:pPr>
                    <w:autoSpaceDE w:val="0"/>
                    <w:autoSpaceDN w:val="0"/>
                    <w:adjustRightInd w:val="0"/>
                    <w:rPr>
                      <w:rFonts w:asciiTheme="minorHAnsi" w:hAnsiTheme="minorHAnsi"/>
                    </w:rPr>
                  </w:pPr>
                  <w:r w:rsidRPr="00985948">
                    <w:rPr>
                      <w:rFonts w:asciiTheme="minorHAnsi" w:hAnsiTheme="minorHAnsi"/>
                    </w:rPr>
                    <w:t>Formally trained, qualified staff oversee technical matters such as (but not limited to) information technology, cataloging, and finances. These staff member(s) may be employed by the library directly or work closely with the library through a parent agency (e.g. local government).</w:t>
                  </w:r>
                </w:p>
              </w:tc>
            </w:tr>
            <w:tr w:rsidR="00E217C2"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E217C2" w:rsidRPr="00985948" w:rsidRDefault="00E217C2"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E217C2" w:rsidRPr="00985948" w:rsidRDefault="008E4105" w:rsidP="008E2EEC">
                  <w:pPr>
                    <w:autoSpaceDE w:val="0"/>
                    <w:autoSpaceDN w:val="0"/>
                    <w:adjustRightInd w:val="0"/>
                    <w:rPr>
                      <w:rFonts w:asciiTheme="minorHAnsi" w:hAnsiTheme="minorHAnsi"/>
                    </w:rPr>
                  </w:pPr>
                  <w:r w:rsidRPr="00985948">
                    <w:rPr>
                      <w:rFonts w:asciiTheme="minorHAnsi" w:hAnsiTheme="minorHAnsi"/>
                    </w:rPr>
                    <w:t>The library maintains and follows a written plan for recognizing outstanding achievement by library staff and volunteers.</w:t>
                  </w:r>
                </w:p>
              </w:tc>
            </w:tr>
          </w:tbl>
          <w:p w:rsidR="00A84C19" w:rsidRPr="00985948" w:rsidRDefault="00A84C19" w:rsidP="008E2EEC">
            <w:pPr>
              <w:pStyle w:val="ListParagraph"/>
              <w:ind w:left="0"/>
            </w:pPr>
          </w:p>
          <w:p w:rsidR="008E4105" w:rsidRDefault="008E4105" w:rsidP="008E2EEC">
            <w:pPr>
              <w:pStyle w:val="ListParagraph"/>
              <w:ind w:left="0"/>
              <w:rPr>
                <w:b/>
              </w:rPr>
            </w:pPr>
            <w:r w:rsidRPr="00985948">
              <w:rPr>
                <w:b/>
              </w:rPr>
              <w:t>Enhanced</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8E4105"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8E4105" w:rsidRPr="00985948" w:rsidRDefault="008E4105"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 xml:space="preserve">A staff member coordinates and oversees public relations and marketing for the library, including the use of social media and other emerging communication media.   </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 xml:space="preserve">Professional librarians coordinate and deliver at least 50% </w:t>
                  </w:r>
                  <w:r w:rsidR="00B0027B">
                    <w:rPr>
                      <w:rFonts w:asciiTheme="minorHAnsi" w:hAnsiTheme="minorHAnsi"/>
                    </w:rPr>
                    <w:t xml:space="preserve">of </w:t>
                  </w:r>
                  <w:r w:rsidRPr="00985948">
                    <w:rPr>
                      <w:rFonts w:asciiTheme="minorHAnsi" w:hAnsiTheme="minorHAnsi"/>
                    </w:rPr>
                    <w:t>the collections, programs, outreach, and services for children, teens, and adults.</w:t>
                  </w:r>
                </w:p>
              </w:tc>
            </w:tr>
          </w:tbl>
          <w:p w:rsidR="008E2EEC" w:rsidRDefault="008E2EEC" w:rsidP="008E2EEC">
            <w:pPr>
              <w:pStyle w:val="ListParagraph"/>
              <w:ind w:left="0"/>
              <w:rPr>
                <w:b/>
              </w:rPr>
            </w:pPr>
          </w:p>
          <w:p w:rsidR="008E4105" w:rsidRDefault="008E4105" w:rsidP="008E2EEC">
            <w:pPr>
              <w:pStyle w:val="ListParagraph"/>
              <w:ind w:left="0"/>
              <w:rPr>
                <w:b/>
              </w:rPr>
            </w:pPr>
            <w:r w:rsidRPr="00985948">
              <w:rPr>
                <w:b/>
              </w:rPr>
              <w:t>Exemplary</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8E4105"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8E4105" w:rsidRPr="00985948" w:rsidRDefault="008E4105"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4C2378">
                  <w:pPr>
                    <w:autoSpaceDE w:val="0"/>
                    <w:autoSpaceDN w:val="0"/>
                    <w:adjustRightInd w:val="0"/>
                    <w:rPr>
                      <w:rFonts w:asciiTheme="minorHAnsi" w:hAnsiTheme="minorHAnsi"/>
                    </w:rPr>
                  </w:pPr>
                  <w:r w:rsidRPr="00985948">
                    <w:rPr>
                      <w:rFonts w:asciiTheme="minorHAnsi" w:hAnsiTheme="minorHAnsi"/>
                    </w:rPr>
                    <w:t xml:space="preserve">A dedicated library staff member who possesses </w:t>
                  </w:r>
                  <w:r w:rsidR="004C2378">
                    <w:rPr>
                      <w:rFonts w:asciiTheme="minorHAnsi" w:hAnsiTheme="minorHAnsi"/>
                    </w:rPr>
                    <w:t>formal training</w:t>
                  </w:r>
                  <w:r w:rsidR="00967920">
                    <w:rPr>
                      <w:rFonts w:asciiTheme="minorHAnsi" w:hAnsiTheme="minorHAnsi"/>
                    </w:rPr>
                    <w:t xml:space="preserve"> </w:t>
                  </w:r>
                  <w:r w:rsidRPr="00985948">
                    <w:rPr>
                      <w:rFonts w:asciiTheme="minorHAnsi" w:hAnsiTheme="minorHAnsi"/>
                    </w:rPr>
                    <w:t>in marketing and communication is given the primary foc</w:t>
                  </w:r>
                  <w:r w:rsidR="00B0027B">
                    <w:rPr>
                      <w:rFonts w:asciiTheme="minorHAnsi" w:hAnsiTheme="minorHAnsi"/>
                    </w:rPr>
                    <w:t>us</w:t>
                  </w:r>
                  <w:r w:rsidRPr="00985948">
                    <w:rPr>
                      <w:rFonts w:asciiTheme="minorHAnsi" w:hAnsiTheme="minorHAnsi"/>
                    </w:rPr>
                    <w:t xml:space="preserve"> of coordinating and overseeing public relations and marketing for the library, including the use of social media and other emerging communication media.</w:t>
                  </w:r>
                  <w:r w:rsidR="00D850ED">
                    <w:rPr>
                      <w:rFonts w:asciiTheme="minorHAnsi" w:hAnsiTheme="minorHAnsi"/>
                    </w:rPr>
                    <w:t xml:space="preserve"> </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967920">
                  <w:pPr>
                    <w:autoSpaceDE w:val="0"/>
                    <w:autoSpaceDN w:val="0"/>
                    <w:adjustRightInd w:val="0"/>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Professional librarians coordinate and deliver at least 75% of the collections, programs, outreach, and services for children, teens, and adults.</w:t>
                  </w:r>
                </w:p>
              </w:tc>
            </w:tr>
          </w:tbl>
          <w:p w:rsidR="00985948" w:rsidRPr="00985948" w:rsidRDefault="00985948" w:rsidP="008E2EEC">
            <w:pPr>
              <w:rPr>
                <w:rFonts w:asciiTheme="minorHAnsi" w:hAnsiTheme="minorHAnsi"/>
                <w:b/>
                <w:i/>
              </w:rPr>
            </w:pPr>
          </w:p>
          <w:p w:rsidR="008E4105" w:rsidRPr="00985948" w:rsidRDefault="008E4105" w:rsidP="008E2EEC">
            <w:pPr>
              <w:rPr>
                <w:rFonts w:asciiTheme="minorHAnsi" w:hAnsiTheme="minorHAnsi"/>
                <w:i/>
              </w:rPr>
            </w:pPr>
            <w:r w:rsidRPr="00985948">
              <w:rPr>
                <w:rFonts w:asciiTheme="minorHAnsi" w:hAnsiTheme="minorHAnsi"/>
                <w:b/>
                <w:i/>
                <w:sz w:val="22"/>
                <w:szCs w:val="22"/>
              </w:rPr>
              <w:t xml:space="preserve">Outcome: </w:t>
            </w:r>
            <w:r w:rsidRPr="00985948">
              <w:rPr>
                <w:rFonts w:asciiTheme="minorHAnsi" w:hAnsiTheme="minorHAnsi"/>
                <w:i/>
                <w:sz w:val="22"/>
                <w:szCs w:val="22"/>
              </w:rPr>
              <w:t>Every Oregon citizen, regardless of rural, urban, or suburban locality, enjoys the benefits of professional and professionally assisted staff. These excellent staff members provide professional, relevant library services and collections that meet and exceed community needs and expectations.</w:t>
            </w:r>
          </w:p>
          <w:p w:rsidR="008E2EEC" w:rsidRDefault="008E2EEC" w:rsidP="008E2EEC">
            <w:pPr>
              <w:rPr>
                <w:rFonts w:asciiTheme="minorHAnsi" w:hAnsiTheme="minorHAnsi"/>
                <w:b/>
              </w:rPr>
            </w:pPr>
          </w:p>
          <w:p w:rsidR="008E4105" w:rsidRPr="00985948" w:rsidRDefault="008E4105" w:rsidP="008E2EEC">
            <w:pPr>
              <w:rPr>
                <w:rFonts w:asciiTheme="minorHAnsi" w:hAnsiTheme="minorHAnsi"/>
              </w:rPr>
            </w:pPr>
            <w:r w:rsidRPr="00985948">
              <w:rPr>
                <w:rFonts w:asciiTheme="minorHAnsi" w:hAnsiTheme="minorHAnsi"/>
                <w:b/>
                <w:sz w:val="22"/>
                <w:szCs w:val="22"/>
              </w:rPr>
              <w:t>Staff Development and Learning—</w:t>
            </w:r>
            <w:r w:rsidRPr="00985948">
              <w:rPr>
                <w:rFonts w:asciiTheme="minorHAnsi" w:hAnsiTheme="minorHAnsi"/>
                <w:sz w:val="22"/>
                <w:szCs w:val="22"/>
              </w:rPr>
              <w:t xml:space="preserve">The library constantly strives to adapt to meet the needs and interests of its community. One of the major engines of this growth is the library staff; consequently the library must actively support continuing education and professional development of its staff. </w:t>
            </w:r>
          </w:p>
          <w:p w:rsidR="008E4105" w:rsidRDefault="008E4105" w:rsidP="008E2EEC">
            <w:pPr>
              <w:rPr>
                <w:rFonts w:asciiTheme="minorHAnsi" w:hAnsiTheme="minorHAnsi"/>
              </w:rPr>
            </w:pPr>
            <w:r w:rsidRPr="00985948">
              <w:rPr>
                <w:rFonts w:asciiTheme="minorHAnsi" w:hAnsiTheme="minorHAnsi"/>
                <w:sz w:val="22"/>
                <w:szCs w:val="22"/>
              </w:rPr>
              <w:t>With the rapid technological advances in Oregon libraries, all staff must be able to utilize complex technological services and operating procedures. Staff must also stay abreast of current professional and government trends, specifically those which directly impact their community.</w:t>
            </w:r>
          </w:p>
          <w:p w:rsidR="008E2EEC" w:rsidRPr="00985948" w:rsidRDefault="008E2EEC" w:rsidP="008E2EEC">
            <w:pPr>
              <w:rPr>
                <w:rFonts w:asciiTheme="minorHAnsi" w:hAnsiTheme="minorHAnsi"/>
              </w:rPr>
            </w:pPr>
          </w:p>
          <w:p w:rsidR="008E4105" w:rsidRPr="00985948" w:rsidRDefault="00911CBD" w:rsidP="008E2EEC">
            <w:pPr>
              <w:pStyle w:val="ListParagraph"/>
              <w:ind w:left="0"/>
            </w:pPr>
            <w:r>
              <w:rPr>
                <w:noProof/>
              </w:rPr>
              <mc:AlternateContent>
                <mc:Choice Requires="wps">
                  <w:drawing>
                    <wp:anchor distT="0" distB="0" distL="114300" distR="114300" simplePos="0" relativeHeight="251743232"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67C6B" id="Rectangle 50" o:spid="_x0000_s1026" style="position:absolute;margin-left:195.9pt;margin-top:2.9pt;width:10.1pt;height:8.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DheGyZ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61E7D39" id="Rectangle 51" o:spid="_x0000_s1026" style="position:absolute;margin-left:97.15pt;margin-top:3pt;width:10.1pt;height:8.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Ckk2wu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1D5422" id="Rectangle 52" o:spid="_x0000_s1026" style="position:absolute;margin-left:.4pt;margin-top:3.1pt;width:10.1pt;height:8.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CqoHCx4AgAAFQ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8E4105"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8E4105" w:rsidRPr="00985948" w:rsidRDefault="008E4105" w:rsidP="008E2EEC">
            <w:pPr>
              <w:pStyle w:val="ListParagraph"/>
              <w:ind w:left="0"/>
            </w:pPr>
          </w:p>
          <w:p w:rsidR="008E4105" w:rsidRDefault="008E4105"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8E4105"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8E4105" w:rsidRPr="00985948" w:rsidRDefault="008E4105"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The library provides the resources and technological tools required for professional education and development.</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The library supports staff participation in continuing education programs and self-education. This support i</w:t>
                  </w:r>
                  <w:r w:rsidR="00B0027B">
                    <w:rPr>
                      <w:rFonts w:asciiTheme="minorHAnsi" w:hAnsiTheme="minorHAnsi"/>
                    </w:rPr>
                    <w:t>s</w:t>
                  </w:r>
                  <w:r w:rsidRPr="00985948">
                    <w:rPr>
                      <w:rFonts w:asciiTheme="minorHAnsi" w:hAnsiTheme="minorHAnsi"/>
                    </w:rPr>
                    <w:t xml:space="preserve"> provided in the form of time allotted for training, learning, teaching, and in the form of financial support for education opportunities that require fees, travel expenses, etc.</w:t>
                  </w:r>
                </w:p>
              </w:tc>
            </w:tr>
          </w:tbl>
          <w:p w:rsidR="002A107F" w:rsidRDefault="002A107F" w:rsidP="008E2EEC">
            <w:pPr>
              <w:pStyle w:val="ListParagraph"/>
              <w:ind w:left="0"/>
              <w:rPr>
                <w:b/>
              </w:rPr>
            </w:pPr>
          </w:p>
          <w:p w:rsidR="008F6884" w:rsidRDefault="008F6884" w:rsidP="008E2EEC">
            <w:pPr>
              <w:pStyle w:val="ListParagraph"/>
              <w:ind w:left="0"/>
              <w:rPr>
                <w:b/>
              </w:rPr>
            </w:pPr>
          </w:p>
          <w:p w:rsidR="008F6884" w:rsidRDefault="008F6884" w:rsidP="008E2EEC">
            <w:pPr>
              <w:pStyle w:val="ListParagraph"/>
              <w:ind w:left="0"/>
              <w:rPr>
                <w:b/>
              </w:rPr>
            </w:pPr>
          </w:p>
          <w:p w:rsidR="008E4105" w:rsidRDefault="008E4105" w:rsidP="008E2EEC">
            <w:pPr>
              <w:pStyle w:val="ListParagraph"/>
              <w:ind w:left="0"/>
              <w:rPr>
                <w:b/>
              </w:rPr>
            </w:pPr>
            <w:r w:rsidRPr="00985948">
              <w:rPr>
                <w:b/>
              </w:rPr>
              <w:lastRenderedPageBreak/>
              <w:t>Enhanced</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8E4105"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8E4105" w:rsidRPr="00985948" w:rsidRDefault="008E4105"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The library supports staff participation in state and national professional associations.</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Professional librarians and management staff participate in the Oregon library community.</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Professional librarians and management staff “give back” by sharing their education and professional experiences with the library community.</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 xml:space="preserve">All employees, regardless of classification or job type, set annual goals </w:t>
                  </w:r>
                  <w:r w:rsidR="000B547C">
                    <w:rPr>
                      <w:rFonts w:asciiTheme="minorHAnsi" w:hAnsiTheme="minorHAnsi"/>
                    </w:rPr>
                    <w:t xml:space="preserve">in accordance with the staff development plan </w:t>
                  </w:r>
                  <w:r w:rsidRPr="00985948">
                    <w:rPr>
                      <w:rFonts w:asciiTheme="minorHAnsi" w:hAnsiTheme="minorHAnsi"/>
                    </w:rPr>
                    <w:t>for personal and professional development with their direct supervisor.</w:t>
                  </w:r>
                </w:p>
              </w:tc>
            </w:tr>
          </w:tbl>
          <w:p w:rsidR="008E2EEC" w:rsidRDefault="008E2EEC" w:rsidP="008E2EEC">
            <w:pPr>
              <w:pStyle w:val="ListParagraph"/>
              <w:ind w:left="0"/>
              <w:rPr>
                <w:b/>
              </w:rPr>
            </w:pPr>
          </w:p>
          <w:p w:rsidR="008E4105" w:rsidRDefault="008E4105" w:rsidP="008E2EEC">
            <w:pPr>
              <w:pStyle w:val="ListParagraph"/>
              <w:ind w:left="0"/>
              <w:rPr>
                <w:b/>
              </w:rPr>
            </w:pPr>
            <w:r w:rsidRPr="00985948">
              <w:rPr>
                <w:b/>
              </w:rPr>
              <w:t>Exemplary</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641"/>
              <w:gridCol w:w="621"/>
              <w:gridCol w:w="7872"/>
            </w:tblGrid>
            <w:tr w:rsidR="008E4105" w:rsidRPr="00985948" w:rsidTr="008E66B6">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081" w:type="dxa"/>
                  <w:tcBorders>
                    <w:top w:val="single" w:sz="4" w:space="0" w:color="auto"/>
                    <w:left w:val="single" w:sz="4" w:space="0" w:color="auto"/>
                    <w:bottom w:val="single" w:sz="4" w:space="0" w:color="auto"/>
                    <w:right w:val="single" w:sz="4" w:space="0" w:color="auto"/>
                  </w:tcBorders>
                </w:tcPr>
                <w:p w:rsidR="008E4105" w:rsidRPr="00985948" w:rsidRDefault="008E4105"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E4105" w:rsidRPr="00985948" w:rsidTr="001114FB">
              <w:tc>
                <w:tcPr>
                  <w:tcW w:w="644"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625"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jc w:val="center"/>
                    <w:rPr>
                      <w:rFonts w:asciiTheme="minorHAnsi" w:hAnsiTheme="minorHAnsi"/>
                    </w:rPr>
                  </w:pPr>
                </w:p>
              </w:tc>
              <w:tc>
                <w:tcPr>
                  <w:tcW w:w="8081" w:type="dxa"/>
                  <w:tcBorders>
                    <w:top w:val="single" w:sz="4" w:space="0" w:color="auto"/>
                    <w:left w:val="single" w:sz="4" w:space="0" w:color="auto"/>
                    <w:bottom w:val="single" w:sz="4" w:space="0" w:color="auto"/>
                    <w:right w:val="single" w:sz="4" w:space="0" w:color="auto"/>
                  </w:tcBorders>
                  <w:vAlign w:val="center"/>
                </w:tcPr>
                <w:p w:rsidR="008E4105" w:rsidRPr="00985948" w:rsidRDefault="008E4105" w:rsidP="008E2EEC">
                  <w:pPr>
                    <w:autoSpaceDE w:val="0"/>
                    <w:autoSpaceDN w:val="0"/>
                    <w:adjustRightInd w:val="0"/>
                    <w:rPr>
                      <w:rFonts w:asciiTheme="minorHAnsi" w:hAnsiTheme="minorHAnsi"/>
                    </w:rPr>
                  </w:pPr>
                  <w:r w:rsidRPr="00985948">
                    <w:rPr>
                      <w:rFonts w:asciiTheme="minorHAnsi" w:hAnsiTheme="minorHAnsi"/>
                    </w:rPr>
                    <w:t>Support for professional development, publication, conventions, classes, and other means of development is an integral part of the library’s strategic plan and is generously funded by the library.</w:t>
                  </w:r>
                </w:p>
              </w:tc>
            </w:tr>
          </w:tbl>
          <w:p w:rsidR="008E4105" w:rsidRPr="00985948" w:rsidRDefault="008E4105" w:rsidP="008E2EEC">
            <w:pPr>
              <w:rPr>
                <w:rFonts w:asciiTheme="minorHAnsi" w:hAnsiTheme="minorHAnsi"/>
                <w:b/>
              </w:rPr>
            </w:pPr>
          </w:p>
          <w:p w:rsidR="008E4105" w:rsidRPr="00985948" w:rsidRDefault="008E4105" w:rsidP="008E2EEC">
            <w:pPr>
              <w:rPr>
                <w:rFonts w:asciiTheme="minorHAnsi" w:hAnsiTheme="minorHAnsi"/>
                <w:i/>
              </w:rPr>
            </w:pPr>
            <w:r w:rsidRPr="00985948">
              <w:rPr>
                <w:rFonts w:asciiTheme="minorHAnsi" w:hAnsiTheme="minorHAnsi"/>
                <w:b/>
                <w:i/>
                <w:sz w:val="22"/>
                <w:szCs w:val="22"/>
              </w:rPr>
              <w:t xml:space="preserve">Outcome: </w:t>
            </w:r>
            <w:r w:rsidRPr="00985948">
              <w:rPr>
                <w:rFonts w:asciiTheme="minorHAnsi" w:hAnsiTheme="minorHAnsi"/>
                <w:i/>
                <w:sz w:val="22"/>
                <w:szCs w:val="22"/>
              </w:rPr>
              <w:t>Library staff members are educated, engaged, and capable of adapting to community needs. The public benefits from staff that are valued, respected and creatively encouraged to provide innovative services for their communities, as well as enthusiastic in their service.</w:t>
            </w:r>
          </w:p>
          <w:p w:rsidR="00FC646E" w:rsidRDefault="00FC646E" w:rsidP="008E2EEC">
            <w:pPr>
              <w:rPr>
                <w:rFonts w:asciiTheme="minorHAnsi" w:hAnsiTheme="minorHAnsi"/>
                <w:b/>
                <w:sz w:val="28"/>
                <w:szCs w:val="28"/>
              </w:rPr>
            </w:pPr>
          </w:p>
          <w:p w:rsidR="00FC646E" w:rsidRDefault="00FC646E" w:rsidP="008E2EEC">
            <w:pPr>
              <w:rPr>
                <w:rFonts w:asciiTheme="minorHAnsi" w:hAnsiTheme="minorHAnsi"/>
                <w:b/>
                <w:sz w:val="28"/>
                <w:szCs w:val="28"/>
              </w:rPr>
            </w:pPr>
          </w:p>
          <w:p w:rsidR="00FC646E" w:rsidRDefault="00FC646E"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8F6884" w:rsidRDefault="008F6884" w:rsidP="008E2EEC">
            <w:pPr>
              <w:rPr>
                <w:rFonts w:asciiTheme="minorHAnsi" w:hAnsiTheme="minorHAnsi"/>
                <w:b/>
                <w:sz w:val="28"/>
                <w:szCs w:val="28"/>
              </w:rPr>
            </w:pPr>
          </w:p>
          <w:p w:rsidR="00D764E0" w:rsidRPr="008F150A" w:rsidRDefault="00B62E80" w:rsidP="008E2EEC">
            <w:pPr>
              <w:rPr>
                <w:rFonts w:asciiTheme="minorHAnsi" w:hAnsiTheme="minorHAnsi"/>
                <w:b/>
                <w:sz w:val="28"/>
                <w:szCs w:val="28"/>
              </w:rPr>
            </w:pPr>
            <w:r>
              <w:rPr>
                <w:rFonts w:asciiTheme="minorHAnsi" w:hAnsiTheme="minorHAnsi"/>
                <w:b/>
                <w:sz w:val="28"/>
                <w:szCs w:val="28"/>
              </w:rPr>
              <w:lastRenderedPageBreak/>
              <w:t>D</w:t>
            </w:r>
            <w:r w:rsidR="00D764E0" w:rsidRPr="008F150A">
              <w:rPr>
                <w:rFonts w:asciiTheme="minorHAnsi" w:hAnsiTheme="minorHAnsi"/>
                <w:b/>
                <w:sz w:val="28"/>
                <w:szCs w:val="28"/>
              </w:rPr>
              <w:t>. Materials</w:t>
            </w:r>
          </w:p>
        </w:tc>
      </w:tr>
      <w:tr w:rsidR="00D764E0" w:rsidRPr="00985948" w:rsidTr="008F6884">
        <w:trPr>
          <w:trHeight w:val="198"/>
        </w:trPr>
        <w:tc>
          <w:tcPr>
            <w:tcW w:w="9360" w:type="dxa"/>
            <w:hideMark/>
          </w:tcPr>
          <w:p w:rsidR="00D764E0" w:rsidRDefault="00D764E0" w:rsidP="008E2EEC">
            <w:pPr>
              <w:rPr>
                <w:rFonts w:asciiTheme="minorHAnsi" w:hAnsiTheme="minorHAnsi"/>
              </w:rPr>
            </w:pPr>
            <w:r w:rsidRPr="00985948">
              <w:rPr>
                <w:rFonts w:asciiTheme="minorHAnsi" w:hAnsiTheme="minorHAnsi"/>
                <w:sz w:val="22"/>
                <w:szCs w:val="22"/>
              </w:rPr>
              <w:lastRenderedPageBreak/>
              <w:t xml:space="preserve">Providing access to materials and information resources is integral to the public library. These standards address the importance of developing a collection of materials that is reflective of and responsive to the community which the library serves. In addition to outlining a strategic approach to all steps related to material acquisition, access and assessment, the following standards also acknowledge the need for a dynamic approach to technology as it impacts library collections. Beyond the need to provide access to both print and electronic resources as appropriate for the community served, these standards embrace the value added by collaboration and cooperation, from allowing for material requests from members of the community to engaging in resource sharing. </w:t>
            </w:r>
          </w:p>
          <w:p w:rsidR="009A46A6" w:rsidRPr="00985948" w:rsidRDefault="009A46A6" w:rsidP="008E2EEC">
            <w:pPr>
              <w:rPr>
                <w:rFonts w:asciiTheme="minorHAnsi" w:hAnsiTheme="minorHAnsi"/>
                <w:b/>
              </w:rPr>
            </w:pPr>
          </w:p>
        </w:tc>
      </w:tr>
    </w:tbl>
    <w:p w:rsidR="00D764E0" w:rsidRPr="00985948" w:rsidRDefault="00D764E0" w:rsidP="008E2EEC">
      <w:pPr>
        <w:autoSpaceDE w:val="0"/>
        <w:autoSpaceDN w:val="0"/>
        <w:adjustRightInd w:val="0"/>
        <w:rPr>
          <w:rFonts w:asciiTheme="minorHAnsi" w:hAnsiTheme="minorHAnsi" w:cs="Calibri"/>
          <w:sz w:val="22"/>
          <w:szCs w:val="22"/>
        </w:rPr>
      </w:pPr>
      <w:r w:rsidRPr="00985948">
        <w:rPr>
          <w:rFonts w:asciiTheme="minorHAnsi" w:hAnsiTheme="minorHAnsi"/>
          <w:b/>
          <w:sz w:val="22"/>
          <w:szCs w:val="22"/>
        </w:rPr>
        <w:t xml:space="preserve">Community Value – </w:t>
      </w:r>
      <w:r w:rsidRPr="00985948">
        <w:rPr>
          <w:rFonts w:asciiTheme="minorHAnsi" w:hAnsiTheme="minorHAnsi" w:cs="Calibri"/>
          <w:sz w:val="22"/>
          <w:szCs w:val="22"/>
        </w:rPr>
        <w:t>The Library will obtain, organize, and make conveniently available to all the people of the community educational, recreational, and informational materials in convenient forms, including print, non‐print and electronic.</w:t>
      </w:r>
    </w:p>
    <w:p w:rsidR="00D764E0" w:rsidRPr="00985948" w:rsidRDefault="00D764E0" w:rsidP="008E2EEC">
      <w:pPr>
        <w:autoSpaceDE w:val="0"/>
        <w:autoSpaceDN w:val="0"/>
        <w:adjustRightInd w:val="0"/>
        <w:rPr>
          <w:rFonts w:asciiTheme="minorHAnsi" w:hAnsiTheme="minorHAnsi" w:cs="Calibri"/>
          <w:b/>
          <w:sz w:val="22"/>
          <w:szCs w:val="22"/>
        </w:rPr>
      </w:pPr>
    </w:p>
    <w:p w:rsidR="00D764E0" w:rsidRPr="00985948" w:rsidRDefault="00911CBD" w:rsidP="008E2EEC">
      <w:pPr>
        <w:pStyle w:val="ListParagraph"/>
        <w:ind w:left="0"/>
      </w:pPr>
      <w:r>
        <w:rPr>
          <w:noProof/>
        </w:rPr>
        <mc:AlternateContent>
          <mc:Choice Requires="wps">
            <w:drawing>
              <wp:anchor distT="0" distB="0" distL="114300" distR="114300" simplePos="0" relativeHeight="251679744"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2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5019E" id="Rectangle 13" o:spid="_x0000_s1026" style="position:absolute;margin-left:195.9pt;margin-top:2.9pt;width:10.1pt;height: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D1l2jL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5DFCCC" id="Rectangle 14" o:spid="_x0000_s1026" style="position:absolute;margin-left:97.15pt;margin-top:3pt;width:10.1pt;height: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AubBiG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4494E" id="Rectangle 15" o:spid="_x0000_s1026" style="position:absolute;margin-left:.4pt;margin-top:3.1pt;width:10.1pt;height: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" fillcolor="#4f81bd" strokecolor="#385d8a" strokeweight="2pt">
                <v:path arrowok="t"/>
              </v:rect>
            </w:pict>
          </mc:Fallback>
        </mc:AlternateContent>
      </w:r>
      <w:r w:rsidR="00D764E0"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D764E0" w:rsidRPr="00985948" w:rsidRDefault="00D764E0" w:rsidP="008E2EEC">
      <w:pPr>
        <w:pStyle w:val="ListParagraph"/>
        <w:ind w:left="0"/>
        <w:rPr>
          <w:b/>
        </w:rPr>
      </w:pPr>
    </w:p>
    <w:p w:rsidR="00D764E0" w:rsidRDefault="00D764E0"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ayout w:type="fixed"/>
        <w:tblLook w:val="04A0" w:firstRow="1" w:lastRow="0" w:firstColumn="1" w:lastColumn="0" w:noHBand="0" w:noVBand="1"/>
      </w:tblPr>
      <w:tblGrid>
        <w:gridCol w:w="648"/>
        <w:gridCol w:w="630"/>
        <w:gridCol w:w="8298"/>
      </w:tblGrid>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298" w:type="dxa"/>
            <w:tcBorders>
              <w:top w:val="single" w:sz="4" w:space="0" w:color="auto"/>
              <w:left w:val="single" w:sz="4" w:space="0" w:color="auto"/>
              <w:bottom w:val="single" w:sz="4" w:space="0" w:color="auto"/>
              <w:right w:val="single" w:sz="4" w:space="0" w:color="auto"/>
            </w:tcBorders>
          </w:tcPr>
          <w:p w:rsidR="00D764E0" w:rsidRPr="00985948" w:rsidRDefault="00D764E0"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r w:rsidRPr="00985948">
              <w:rPr>
                <w:rFonts w:asciiTheme="minorHAnsi" w:hAnsiTheme="minorHAnsi"/>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adopts a Collection Management Plan which includes policies and procedures for selection, de-selection, reconsideration, conservation, preservation, gifts, donations, and special collection items.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r w:rsidRPr="00985948">
              <w:rPr>
                <w:rFonts w:asciiTheme="minorHAnsi" w:hAnsiTheme="minorHAnsi"/>
              </w:rPr>
              <w:t xml:space="preserve"> </w:t>
            </w: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provides a dynamic collection which reflects the community’s needs, interests, local standards, and diversity and is available in formats appropriate for all users.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Funds are allocated for purchasing materials and are expended based on the Collection Management Plan and other policies directing library activities.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collection is contemporary, is available in current physical and electronic formats, and provides both in-house and remote access</w:t>
            </w:r>
            <w:r w:rsidR="00B0027B">
              <w:rPr>
                <w:rFonts w:asciiTheme="minorHAnsi" w:hAnsiTheme="minorHAnsi" w:cs="Arial"/>
              </w:rPr>
              <w:t xml:space="preserve"> as is appropriate to the format</w:t>
            </w:r>
            <w:r w:rsidRPr="00985948">
              <w:rPr>
                <w:rFonts w:asciiTheme="minorHAnsi" w:hAnsiTheme="minorHAnsi" w:cs="Arial"/>
              </w:rPr>
              <w:t>.</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provides materials and access to information representing a wide variety of viewpoints.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regularly evaluates the items in the collection for retention, replacement, or withdrawal according to the Collection Management Plan.</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maintains material records formatted to facilitate access while complying with existing national cataloging standards and schema to facilitate resource sharing.</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tracks annual circulation statistics per capita with consideration for provision of access measured by service area and turnover rates.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and staff stay abreast of the technological impacts of changing formats for content delivery.</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The library places orders at regular intervals throughout the year to ensure a steady flow of new materials for public consumption.</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Processing procedures provide expeditious access to new materials</w:t>
            </w:r>
          </w:p>
        </w:tc>
      </w:tr>
      <w:tr w:rsidR="00E36A59" w:rsidRPr="00985948" w:rsidTr="00E36A59">
        <w:trPr>
          <w:trHeight w:val="251"/>
        </w:trPr>
        <w:tc>
          <w:tcPr>
            <w:tcW w:w="648" w:type="dxa"/>
            <w:tcBorders>
              <w:top w:val="single" w:sz="4" w:space="0" w:color="auto"/>
              <w:left w:val="single" w:sz="4" w:space="0" w:color="auto"/>
              <w:bottom w:val="single" w:sz="4" w:space="0" w:color="auto"/>
              <w:right w:val="single" w:sz="4" w:space="0" w:color="auto"/>
            </w:tcBorders>
            <w:vAlign w:val="center"/>
          </w:tcPr>
          <w:p w:rsidR="00E36A59" w:rsidRPr="00985948" w:rsidRDefault="00E36A59"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E36A59" w:rsidRPr="00985948" w:rsidRDefault="00E36A59"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E36A59" w:rsidRDefault="00E36A59" w:rsidP="008E2EEC">
            <w:pPr>
              <w:autoSpaceDE w:val="0"/>
              <w:autoSpaceDN w:val="0"/>
              <w:adjustRightInd w:val="0"/>
              <w:rPr>
                <w:rFonts w:asciiTheme="minorHAnsi" w:hAnsiTheme="minorHAnsi" w:cs="Arial"/>
              </w:rPr>
            </w:pPr>
            <w:r>
              <w:rPr>
                <w:rFonts w:asciiTheme="minorHAnsi" w:hAnsiTheme="minorHAnsi" w:cs="Arial"/>
              </w:rPr>
              <w:t>Circulation procedures provide expeditious access to materials.</w:t>
            </w:r>
          </w:p>
          <w:p w:rsidR="008F6884" w:rsidRPr="008F6884" w:rsidRDefault="008F6884" w:rsidP="008F6884">
            <w:pPr>
              <w:autoSpaceDE w:val="0"/>
              <w:autoSpaceDN w:val="0"/>
              <w:adjustRightInd w:val="0"/>
              <w:jc w:val="center"/>
              <w:rPr>
                <w:rFonts w:asciiTheme="minorHAnsi" w:hAnsiTheme="minorHAnsi" w:cs="Arial"/>
                <w:b/>
              </w:rPr>
            </w:pPr>
            <w:r>
              <w:rPr>
                <w:rFonts w:asciiTheme="minorHAnsi" w:hAnsiTheme="minorHAnsi" w:cs="Arial"/>
                <w:b/>
              </w:rPr>
              <w:lastRenderedPageBreak/>
              <w:t>Standard</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rPr>
            </w:pPr>
            <w:r w:rsidRPr="00985948">
              <w:rPr>
                <w:rFonts w:asciiTheme="minorHAnsi" w:hAnsiTheme="minorHAnsi" w:cs="Arial"/>
              </w:rPr>
              <w:t>All users have access to all materials, unless restricted by law or library policy.</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hideMark/>
          </w:tcPr>
          <w:p w:rsidR="00D764E0" w:rsidRPr="00985948" w:rsidRDefault="00D764E0" w:rsidP="008E2EEC">
            <w:pPr>
              <w:rPr>
                <w:rFonts w:asciiTheme="minorHAnsi" w:hAnsiTheme="minorHAnsi" w:cs="Arial"/>
              </w:rPr>
            </w:pPr>
            <w:r w:rsidRPr="00985948">
              <w:rPr>
                <w:rFonts w:asciiTheme="minorHAnsi" w:hAnsiTheme="minorHAnsi" w:cs="Arial"/>
              </w:rPr>
              <w:t>The library provides easy and accessible ways for patrons to give written feedback on collections, i.e. purchase suggestion forms and web-based forms.</w:t>
            </w:r>
          </w:p>
        </w:tc>
      </w:tr>
      <w:tr w:rsidR="00A83F8A"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A83F8A" w:rsidRPr="00985948" w:rsidRDefault="00A83F8A"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A83F8A" w:rsidRPr="00985948" w:rsidRDefault="00A83F8A"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vAlign w:val="center"/>
            <w:hideMark/>
          </w:tcPr>
          <w:p w:rsidR="00A83F8A" w:rsidRPr="00985948" w:rsidRDefault="00A83F8A" w:rsidP="008E2EEC">
            <w:pPr>
              <w:rPr>
                <w:rFonts w:asciiTheme="minorHAnsi" w:hAnsiTheme="minorHAnsi" w:cs="Arial"/>
              </w:rPr>
            </w:pPr>
            <w:r>
              <w:rPr>
                <w:rFonts w:asciiTheme="minorHAnsi" w:hAnsiTheme="minorHAnsi" w:cs="Arial"/>
              </w:rPr>
              <w:t xml:space="preserve">If more than 10% of the library community speaks a language other than English in the home, the library responds by purchasing a significant amount of culturally appropriate materials in that language in a variety of formats. </w:t>
            </w:r>
          </w:p>
        </w:tc>
      </w:tr>
    </w:tbl>
    <w:p w:rsidR="008E2EEC" w:rsidRDefault="008E2EEC" w:rsidP="008E2EEC">
      <w:pPr>
        <w:autoSpaceDE w:val="0"/>
        <w:autoSpaceDN w:val="0"/>
        <w:adjustRightInd w:val="0"/>
        <w:rPr>
          <w:rFonts w:asciiTheme="minorHAnsi" w:hAnsiTheme="minorHAnsi"/>
          <w:b/>
          <w:sz w:val="22"/>
          <w:szCs w:val="22"/>
        </w:rPr>
      </w:pPr>
    </w:p>
    <w:p w:rsidR="00D764E0" w:rsidRPr="00985948" w:rsidRDefault="00D764E0" w:rsidP="008E2EEC">
      <w:pPr>
        <w:autoSpaceDE w:val="0"/>
        <w:autoSpaceDN w:val="0"/>
        <w:adjustRightInd w:val="0"/>
        <w:rPr>
          <w:rFonts w:asciiTheme="minorHAnsi" w:hAnsiTheme="minorHAnsi"/>
          <w:b/>
          <w:sz w:val="22"/>
          <w:szCs w:val="22"/>
        </w:rPr>
      </w:pPr>
      <w:r w:rsidRPr="00985948">
        <w:rPr>
          <w:rFonts w:asciiTheme="minorHAnsi" w:hAnsiTheme="minorHAnsi"/>
          <w:b/>
          <w:sz w:val="22"/>
          <w:szCs w:val="22"/>
        </w:rPr>
        <w:t>Enhanced</w:t>
      </w:r>
    </w:p>
    <w:p w:rsidR="00D764E0" w:rsidRPr="00985948" w:rsidRDefault="00D764E0" w:rsidP="008E2EEC">
      <w:pPr>
        <w:autoSpaceDE w:val="0"/>
        <w:autoSpaceDN w:val="0"/>
        <w:adjustRightInd w:val="0"/>
        <w:rPr>
          <w:rFonts w:asciiTheme="minorHAnsi" w:hAnsiTheme="minorHAnsi"/>
          <w:b/>
          <w:sz w:val="22"/>
          <w:szCs w:val="22"/>
        </w:rPr>
      </w:pPr>
    </w:p>
    <w:tbl>
      <w:tblPr>
        <w:tblStyle w:val="TableGrid"/>
        <w:tblW w:w="0" w:type="auto"/>
        <w:tblLayout w:type="fixed"/>
        <w:tblLook w:val="04A0" w:firstRow="1" w:lastRow="0" w:firstColumn="1" w:lastColumn="0" w:noHBand="0" w:noVBand="1"/>
      </w:tblPr>
      <w:tblGrid>
        <w:gridCol w:w="648"/>
        <w:gridCol w:w="630"/>
        <w:gridCol w:w="8298"/>
      </w:tblGrid>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298" w:type="dxa"/>
            <w:tcBorders>
              <w:top w:val="single" w:sz="4" w:space="0" w:color="auto"/>
              <w:left w:val="single" w:sz="4" w:space="0" w:color="auto"/>
              <w:bottom w:val="single" w:sz="4" w:space="0" w:color="auto"/>
              <w:right w:val="single" w:sz="4" w:space="0" w:color="auto"/>
            </w:tcBorders>
          </w:tcPr>
          <w:p w:rsidR="00D764E0" w:rsidRPr="00985948" w:rsidRDefault="00670BC3" w:rsidP="008E2EEC">
            <w:pPr>
              <w:autoSpaceDE w:val="0"/>
              <w:autoSpaceDN w:val="0"/>
              <w:adjustRightInd w:val="0"/>
              <w:jc w:val="center"/>
              <w:rPr>
                <w:rFonts w:asciiTheme="minorHAnsi" w:hAnsiTheme="minorHAnsi" w:cs="Arial"/>
                <w:b/>
              </w:rPr>
            </w:pPr>
            <w:r>
              <w:rPr>
                <w:rFonts w:asciiTheme="minorHAnsi" w:hAnsiTheme="minorHAnsi" w:cs="Arial"/>
                <w:b/>
              </w:rPr>
              <w:t>Standard</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b/>
              </w:rPr>
            </w:pPr>
            <w:r w:rsidRPr="00985948">
              <w:rPr>
                <w:rFonts w:asciiTheme="minorHAnsi" w:hAnsiTheme="minorHAnsi" w:cs="Arial"/>
              </w:rPr>
              <w:t>The library participates in reciprocal borrowing and lending programs, such as participation in consortia or by providing interlibrary loan services.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E36A59">
            <w:pPr>
              <w:autoSpaceDE w:val="0"/>
              <w:autoSpaceDN w:val="0"/>
              <w:adjustRightInd w:val="0"/>
              <w:rPr>
                <w:rFonts w:asciiTheme="minorHAnsi" w:hAnsiTheme="minorHAnsi"/>
                <w:b/>
              </w:rPr>
            </w:pPr>
            <w:r w:rsidRPr="00985948">
              <w:rPr>
                <w:rFonts w:asciiTheme="minorHAnsi" w:hAnsiTheme="minorHAnsi" w:cs="Arial"/>
              </w:rPr>
              <w:t xml:space="preserve">The library reviews the Collection Management Plan within </w:t>
            </w:r>
            <w:r w:rsidR="00E36A59">
              <w:rPr>
                <w:rFonts w:asciiTheme="minorHAnsi" w:hAnsiTheme="minorHAnsi" w:cs="Arial"/>
              </w:rPr>
              <w:t>a</w:t>
            </w:r>
            <w:r w:rsidR="00E36A59" w:rsidRPr="00985948">
              <w:rPr>
                <w:rFonts w:asciiTheme="minorHAnsi" w:hAnsiTheme="minorHAnsi" w:cs="Arial"/>
              </w:rPr>
              <w:t xml:space="preserve"> </w:t>
            </w:r>
            <w:r w:rsidRPr="00985948">
              <w:rPr>
                <w:rFonts w:asciiTheme="minorHAnsi" w:hAnsiTheme="minorHAnsi" w:cs="Arial"/>
              </w:rPr>
              <w:t>three year period.</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vAlign w:val="center"/>
            <w:hideMark/>
          </w:tcPr>
          <w:p w:rsidR="00D764E0" w:rsidRPr="00985948" w:rsidRDefault="00D764E0" w:rsidP="008E2EEC">
            <w:pPr>
              <w:rPr>
                <w:rFonts w:asciiTheme="minorHAnsi" w:hAnsiTheme="minorHAnsi" w:cs="Arial"/>
              </w:rPr>
            </w:pPr>
            <w:r w:rsidRPr="00985948">
              <w:rPr>
                <w:rFonts w:asciiTheme="minorHAnsi" w:hAnsiTheme="minorHAnsi" w:cs="Arial"/>
              </w:rPr>
              <w:t xml:space="preserve">The library provides access to online databases as appropriate to meet the needs of the community. </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b/>
              </w:rPr>
            </w:pPr>
            <w:r w:rsidRPr="00985948">
              <w:rPr>
                <w:rFonts w:asciiTheme="minorHAnsi" w:hAnsiTheme="minorHAnsi" w:cs="Arial"/>
              </w:rPr>
              <w:t>The library and staff stay connected with the technological impacts of the e-media market.</w:t>
            </w:r>
          </w:p>
        </w:tc>
      </w:tr>
      <w:tr w:rsidR="004C2378" w:rsidRPr="00985948" w:rsidTr="004C2378">
        <w:tc>
          <w:tcPr>
            <w:tcW w:w="648"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vAlign w:val="center"/>
            <w:hideMark/>
          </w:tcPr>
          <w:p w:rsidR="004C2378" w:rsidRPr="00985948" w:rsidRDefault="004C2378" w:rsidP="008E2EEC">
            <w:pPr>
              <w:autoSpaceDE w:val="0"/>
              <w:autoSpaceDN w:val="0"/>
              <w:adjustRightInd w:val="0"/>
              <w:rPr>
                <w:rFonts w:asciiTheme="minorHAnsi" w:hAnsiTheme="minorHAnsi" w:cs="Arial"/>
              </w:rPr>
            </w:pPr>
            <w:r>
              <w:rPr>
                <w:rFonts w:asciiTheme="minorHAnsi" w:hAnsiTheme="minorHAnsi" w:cs="Arial"/>
              </w:rPr>
              <w:t xml:space="preserve">If more than 5% of the library community speaks a language other than English in the home, the library responds by purchasing a significant amount of culturally appropriate materials in that language in a variety of formats. </w:t>
            </w:r>
          </w:p>
        </w:tc>
      </w:tr>
      <w:tr w:rsidR="004C2378"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hideMark/>
          </w:tcPr>
          <w:p w:rsidR="004C2378" w:rsidRPr="00985948" w:rsidRDefault="004C2378" w:rsidP="008E2EEC">
            <w:pPr>
              <w:autoSpaceDE w:val="0"/>
              <w:autoSpaceDN w:val="0"/>
              <w:adjustRightInd w:val="0"/>
              <w:rPr>
                <w:rFonts w:asciiTheme="minorHAnsi" w:hAnsiTheme="minorHAnsi"/>
                <w:b/>
              </w:rPr>
            </w:pPr>
            <w:r w:rsidRPr="00985948">
              <w:rPr>
                <w:rFonts w:asciiTheme="minorHAnsi" w:hAnsiTheme="minorHAnsi" w:cs="Arial"/>
              </w:rPr>
              <w:t>The library provides access to adult basic-skills and English-as-a-Second-Language material with reading levels and formats appropriate to meet the needs of patrons who are adult new learners, have developmental disabilities, or possess limited English speaking skills.</w:t>
            </w:r>
          </w:p>
        </w:tc>
      </w:tr>
    </w:tbl>
    <w:p w:rsidR="00D764E0" w:rsidRPr="00985948" w:rsidRDefault="00D764E0" w:rsidP="008E2EEC">
      <w:pPr>
        <w:autoSpaceDE w:val="0"/>
        <w:autoSpaceDN w:val="0"/>
        <w:adjustRightInd w:val="0"/>
        <w:rPr>
          <w:rFonts w:asciiTheme="minorHAnsi" w:hAnsiTheme="minorHAnsi" w:cstheme="minorBidi"/>
          <w:b/>
          <w:sz w:val="22"/>
          <w:szCs w:val="22"/>
        </w:rPr>
      </w:pPr>
    </w:p>
    <w:p w:rsidR="00D764E0" w:rsidRPr="00985948" w:rsidRDefault="00D764E0" w:rsidP="008E2EEC">
      <w:pPr>
        <w:autoSpaceDE w:val="0"/>
        <w:autoSpaceDN w:val="0"/>
        <w:adjustRightInd w:val="0"/>
        <w:rPr>
          <w:rFonts w:asciiTheme="minorHAnsi" w:hAnsiTheme="minorHAnsi"/>
          <w:b/>
          <w:sz w:val="22"/>
          <w:szCs w:val="22"/>
        </w:rPr>
      </w:pPr>
      <w:r w:rsidRPr="00985948">
        <w:rPr>
          <w:rFonts w:asciiTheme="minorHAnsi" w:hAnsiTheme="minorHAnsi"/>
          <w:b/>
          <w:sz w:val="22"/>
          <w:szCs w:val="22"/>
        </w:rPr>
        <w:t>Exemplary</w:t>
      </w:r>
    </w:p>
    <w:p w:rsidR="00D764E0" w:rsidRPr="00985948" w:rsidRDefault="00D764E0" w:rsidP="008E2EEC">
      <w:pPr>
        <w:autoSpaceDE w:val="0"/>
        <w:autoSpaceDN w:val="0"/>
        <w:adjustRightInd w:val="0"/>
        <w:rPr>
          <w:rFonts w:asciiTheme="minorHAnsi" w:hAnsiTheme="minorHAnsi"/>
          <w:b/>
          <w:sz w:val="22"/>
          <w:szCs w:val="22"/>
        </w:rPr>
      </w:pPr>
    </w:p>
    <w:tbl>
      <w:tblPr>
        <w:tblStyle w:val="TableGrid"/>
        <w:tblW w:w="9604" w:type="dxa"/>
        <w:tblLayout w:type="fixed"/>
        <w:tblLook w:val="04A0" w:firstRow="1" w:lastRow="0" w:firstColumn="1" w:lastColumn="0" w:noHBand="0" w:noVBand="1"/>
      </w:tblPr>
      <w:tblGrid>
        <w:gridCol w:w="648"/>
        <w:gridCol w:w="630"/>
        <w:gridCol w:w="8326"/>
      </w:tblGrid>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326" w:type="dxa"/>
            <w:tcBorders>
              <w:top w:val="single" w:sz="4" w:space="0" w:color="auto"/>
              <w:left w:val="single" w:sz="4" w:space="0" w:color="auto"/>
              <w:bottom w:val="single" w:sz="4" w:space="0" w:color="auto"/>
              <w:right w:val="single" w:sz="4" w:space="0" w:color="auto"/>
            </w:tcBorders>
          </w:tcPr>
          <w:p w:rsidR="00D764E0" w:rsidRPr="00985948" w:rsidRDefault="00670BC3" w:rsidP="008E2EEC">
            <w:pPr>
              <w:autoSpaceDE w:val="0"/>
              <w:autoSpaceDN w:val="0"/>
              <w:adjustRightInd w:val="0"/>
              <w:jc w:val="center"/>
              <w:rPr>
                <w:rFonts w:asciiTheme="minorHAnsi" w:hAnsiTheme="minorHAnsi" w:cs="Arial"/>
                <w:b/>
              </w:rPr>
            </w:pPr>
            <w:r>
              <w:rPr>
                <w:rFonts w:asciiTheme="minorHAnsi" w:hAnsiTheme="minorHAnsi" w:cs="Arial"/>
                <w:b/>
              </w:rPr>
              <w:t>Standard</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b/>
              </w:rPr>
            </w:pPr>
            <w:r w:rsidRPr="00985948">
              <w:rPr>
                <w:rFonts w:asciiTheme="minorHAnsi" w:hAnsiTheme="minorHAnsi" w:cs="Arial"/>
              </w:rPr>
              <w:t>Libraries housing local history and archival collections follow the best practices of the Society of American Archivists.</w:t>
            </w:r>
          </w:p>
        </w:tc>
      </w:tr>
      <w:tr w:rsidR="00D764E0"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D764E0" w:rsidRPr="00985948" w:rsidRDefault="00D764E0"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hideMark/>
          </w:tcPr>
          <w:p w:rsidR="00D764E0" w:rsidRPr="00985948" w:rsidRDefault="00D764E0" w:rsidP="008E2EEC">
            <w:pPr>
              <w:autoSpaceDE w:val="0"/>
              <w:autoSpaceDN w:val="0"/>
              <w:adjustRightInd w:val="0"/>
              <w:rPr>
                <w:rFonts w:asciiTheme="minorHAnsi" w:hAnsiTheme="minorHAnsi"/>
                <w:b/>
              </w:rPr>
            </w:pPr>
            <w:r w:rsidRPr="00985948">
              <w:rPr>
                <w:rFonts w:asciiTheme="minorHAnsi" w:hAnsiTheme="minorHAnsi" w:cs="Arial"/>
              </w:rPr>
              <w:t>The library provides access to federal, state, and local government documents appropriate to the community.</w:t>
            </w:r>
          </w:p>
        </w:tc>
      </w:tr>
      <w:tr w:rsidR="004C2378" w:rsidRPr="00985948" w:rsidTr="004C2378">
        <w:tc>
          <w:tcPr>
            <w:tcW w:w="648"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vAlign w:val="center"/>
            <w:hideMark/>
          </w:tcPr>
          <w:p w:rsidR="004C2378" w:rsidRPr="00985948" w:rsidRDefault="004C2378" w:rsidP="008E2EEC">
            <w:pPr>
              <w:autoSpaceDE w:val="0"/>
              <w:autoSpaceDN w:val="0"/>
              <w:adjustRightInd w:val="0"/>
              <w:rPr>
                <w:rFonts w:asciiTheme="minorHAnsi" w:hAnsiTheme="minorHAnsi" w:cs="Arial"/>
              </w:rPr>
            </w:pPr>
            <w:r>
              <w:rPr>
                <w:rFonts w:asciiTheme="minorHAnsi" w:hAnsiTheme="minorHAnsi" w:cs="Arial"/>
              </w:rPr>
              <w:t xml:space="preserve">If more than 1% of the library community speaks a language other than English in the home, the library responds by purchasing a significant amount of culturally appropriate materials in that language in a variety of formats. </w:t>
            </w:r>
          </w:p>
        </w:tc>
      </w:tr>
      <w:tr w:rsidR="004C2378" w:rsidRPr="00985948" w:rsidTr="00D764E0">
        <w:tc>
          <w:tcPr>
            <w:tcW w:w="648"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4C2378" w:rsidRPr="00985948" w:rsidRDefault="004C2378"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hideMark/>
          </w:tcPr>
          <w:p w:rsidR="004C2378" w:rsidRPr="00985948" w:rsidRDefault="004C2378" w:rsidP="008E2EEC">
            <w:pPr>
              <w:autoSpaceDE w:val="0"/>
              <w:autoSpaceDN w:val="0"/>
              <w:adjustRightInd w:val="0"/>
              <w:rPr>
                <w:rFonts w:asciiTheme="minorHAnsi" w:hAnsiTheme="minorHAnsi" w:cs="Arial"/>
              </w:rPr>
            </w:pPr>
            <w:r>
              <w:rPr>
                <w:rFonts w:asciiTheme="minorHAnsi" w:hAnsiTheme="minorHAnsi" w:cs="Arial"/>
              </w:rPr>
              <w:t>The library provides access to special collections appropriate to the community.</w:t>
            </w:r>
          </w:p>
        </w:tc>
      </w:tr>
    </w:tbl>
    <w:p w:rsidR="00D764E0" w:rsidRPr="00985948" w:rsidRDefault="00D764E0" w:rsidP="008E2EEC">
      <w:pPr>
        <w:autoSpaceDE w:val="0"/>
        <w:autoSpaceDN w:val="0"/>
        <w:adjustRightInd w:val="0"/>
        <w:rPr>
          <w:rFonts w:asciiTheme="minorHAnsi" w:hAnsiTheme="minorHAnsi" w:cstheme="minorBidi"/>
          <w:b/>
          <w:sz w:val="22"/>
          <w:szCs w:val="22"/>
        </w:rPr>
      </w:pPr>
    </w:p>
    <w:p w:rsidR="00D764E0" w:rsidRPr="00985948" w:rsidRDefault="00D764E0" w:rsidP="008E2EEC">
      <w:pPr>
        <w:autoSpaceDE w:val="0"/>
        <w:autoSpaceDN w:val="0"/>
        <w:adjustRightInd w:val="0"/>
        <w:rPr>
          <w:rFonts w:asciiTheme="minorHAnsi" w:hAnsiTheme="minorHAnsi"/>
          <w:b/>
          <w:i/>
          <w:sz w:val="22"/>
          <w:szCs w:val="22"/>
        </w:rPr>
      </w:pPr>
      <w:r w:rsidRPr="00985948">
        <w:rPr>
          <w:rFonts w:asciiTheme="minorHAnsi" w:hAnsiTheme="minorHAnsi"/>
          <w:b/>
          <w:i/>
          <w:sz w:val="22"/>
          <w:szCs w:val="22"/>
        </w:rPr>
        <w:t xml:space="preserve">Outcome: </w:t>
      </w:r>
      <w:r w:rsidRPr="00985948">
        <w:rPr>
          <w:rFonts w:asciiTheme="minorHAnsi" w:hAnsiTheme="minorHAnsi"/>
          <w:i/>
          <w:sz w:val="22"/>
          <w:szCs w:val="22"/>
        </w:rPr>
        <w:t>The community has access to items in a variety of formats and reflecting a balanced collection.</w:t>
      </w:r>
    </w:p>
    <w:p w:rsidR="00D764E0" w:rsidRPr="00985948" w:rsidRDefault="00D764E0" w:rsidP="008E2EEC">
      <w:pPr>
        <w:pStyle w:val="NormalWeb"/>
        <w:spacing w:before="0" w:beforeAutospacing="0" w:after="0" w:afterAutospacing="0"/>
        <w:rPr>
          <w:rFonts w:asciiTheme="minorHAnsi" w:hAnsiTheme="minorHAnsi" w:cs="Arial"/>
          <w:b/>
          <w:color w:val="000000"/>
          <w:sz w:val="22"/>
          <w:szCs w:val="22"/>
        </w:rPr>
      </w:pPr>
    </w:p>
    <w:p w:rsidR="002A107F" w:rsidRDefault="002A107F">
      <w:pPr>
        <w:spacing w:after="200" w:line="276" w:lineRule="auto"/>
        <w:rPr>
          <w:rFonts w:asciiTheme="minorHAnsi" w:hAnsiTheme="minorHAnsi" w:cs="Arial"/>
          <w:b/>
          <w:color w:val="000000"/>
          <w:sz w:val="28"/>
          <w:szCs w:val="28"/>
        </w:rPr>
      </w:pPr>
      <w:r>
        <w:rPr>
          <w:rFonts w:asciiTheme="minorHAnsi" w:hAnsiTheme="minorHAnsi" w:cs="Arial"/>
          <w:b/>
          <w:color w:val="000000"/>
          <w:sz w:val="28"/>
          <w:szCs w:val="28"/>
        </w:rPr>
        <w:br w:type="page"/>
      </w:r>
    </w:p>
    <w:p w:rsidR="00C85E69" w:rsidRPr="00985948" w:rsidRDefault="00B62E80" w:rsidP="008E2EEC">
      <w:pPr>
        <w:rPr>
          <w:rFonts w:asciiTheme="minorHAnsi" w:hAnsiTheme="minorHAnsi" w:cs="Arial"/>
          <w:b/>
          <w:color w:val="000000"/>
          <w:sz w:val="22"/>
          <w:szCs w:val="22"/>
        </w:rPr>
      </w:pPr>
      <w:r>
        <w:rPr>
          <w:rFonts w:asciiTheme="minorHAnsi" w:hAnsiTheme="minorHAnsi" w:cs="Arial"/>
          <w:b/>
          <w:color w:val="000000"/>
          <w:sz w:val="28"/>
          <w:szCs w:val="28"/>
        </w:rPr>
        <w:lastRenderedPageBreak/>
        <w:t>E</w:t>
      </w:r>
      <w:r w:rsidR="00C85E69" w:rsidRPr="00985948">
        <w:rPr>
          <w:rFonts w:asciiTheme="minorHAnsi" w:hAnsiTheme="minorHAnsi" w:cs="Arial"/>
          <w:b/>
          <w:color w:val="000000"/>
          <w:sz w:val="22"/>
          <w:szCs w:val="22"/>
        </w:rPr>
        <w:t xml:space="preserve">. </w:t>
      </w:r>
      <w:r w:rsidR="00EA0102" w:rsidRPr="00EA0102">
        <w:rPr>
          <w:rFonts w:asciiTheme="minorHAnsi" w:hAnsiTheme="minorHAnsi" w:cs="Arial"/>
          <w:b/>
          <w:color w:val="000000"/>
          <w:sz w:val="28"/>
          <w:szCs w:val="28"/>
        </w:rPr>
        <w:t>Services</w:t>
      </w:r>
      <w:r w:rsidR="00423550">
        <w:rPr>
          <w:rFonts w:asciiTheme="minorHAnsi" w:hAnsiTheme="minorHAnsi" w:cs="Arial"/>
          <w:b/>
          <w:color w:val="000000"/>
          <w:sz w:val="28"/>
          <w:szCs w:val="28"/>
        </w:rPr>
        <w:t xml:space="preserve"> and Programs</w:t>
      </w:r>
    </w:p>
    <w:p w:rsidR="00C85E69" w:rsidRDefault="00C85E69" w:rsidP="008E2EEC">
      <w:pPr>
        <w:rPr>
          <w:rFonts w:asciiTheme="minorHAnsi" w:hAnsiTheme="minorHAnsi" w:cs="Arial"/>
          <w:color w:val="000000"/>
          <w:sz w:val="22"/>
          <w:szCs w:val="22"/>
        </w:rPr>
      </w:pPr>
      <w:r w:rsidRPr="00985948">
        <w:rPr>
          <w:rFonts w:asciiTheme="minorHAnsi" w:hAnsiTheme="minorHAnsi" w:cs="Arial"/>
          <w:color w:val="000000"/>
          <w:sz w:val="22"/>
          <w:szCs w:val="22"/>
        </w:rPr>
        <w:t xml:space="preserve">Services such as reference, reader’s advisory, and services to youth are an integral component of library services and should be available whenever the building is open to the public. The public library develops and offers educational, recreational and cultural programs designed to best meet the diverse needs and interests of their individual communities. Services and programs are offered free of charge to everyone in the library’s service area and are continually evaluated to assure they are effective.  Alternate methods of delivery of service need to be explored </w:t>
      </w:r>
      <w:r w:rsidR="00E36A59">
        <w:rPr>
          <w:rFonts w:asciiTheme="minorHAnsi" w:hAnsiTheme="minorHAnsi" w:cs="Arial"/>
          <w:color w:val="000000"/>
          <w:sz w:val="22"/>
          <w:szCs w:val="22"/>
        </w:rPr>
        <w:t xml:space="preserve">and provided </w:t>
      </w:r>
      <w:r w:rsidRPr="00985948">
        <w:rPr>
          <w:rFonts w:asciiTheme="minorHAnsi" w:hAnsiTheme="minorHAnsi" w:cs="Arial"/>
          <w:color w:val="000000"/>
          <w:sz w:val="22"/>
          <w:szCs w:val="22"/>
        </w:rPr>
        <w:t>for populations unable to come to the library facility.</w:t>
      </w:r>
      <w:r w:rsidRPr="00985948">
        <w:rPr>
          <w:rFonts w:asciiTheme="minorHAnsi" w:hAnsiTheme="minorHAnsi" w:cs="Arial"/>
          <w:color w:val="000000"/>
          <w:sz w:val="22"/>
          <w:szCs w:val="22"/>
        </w:rPr>
        <w:tab/>
      </w:r>
    </w:p>
    <w:p w:rsidR="008E2EEC" w:rsidRPr="00985948" w:rsidRDefault="008E2EEC" w:rsidP="008E2EEC">
      <w:pPr>
        <w:rPr>
          <w:rFonts w:asciiTheme="minorHAnsi" w:hAnsiTheme="minorHAnsi" w:cs="Arial"/>
          <w:color w:val="000000"/>
          <w:sz w:val="22"/>
          <w:szCs w:val="22"/>
        </w:rPr>
      </w:pPr>
    </w:p>
    <w:p w:rsidR="00C85E69" w:rsidRDefault="00911CBD" w:rsidP="008E2EEC">
      <w:pPr>
        <w:rPr>
          <w:rFonts w:asciiTheme="minorHAnsi" w:hAnsiTheme="minorHAnsi" w:cs="Arial"/>
          <w:color w:val="000000"/>
          <w:sz w:val="22"/>
          <w:szCs w:val="22"/>
        </w:rPr>
      </w:pPr>
      <w:r>
        <w:rPr>
          <w:rFonts w:asciiTheme="minorHAnsi" w:hAnsiTheme="minorHAnsi" w:cs="Arial"/>
          <w:noProof/>
          <w:color w:val="000000"/>
          <w:sz w:val="22"/>
          <w:szCs w:val="22"/>
        </w:rPr>
        <mc:AlternateContent>
          <mc:Choice Requires="wps">
            <w:drawing>
              <wp:anchor distT="0" distB="0" distL="114300" distR="114300" simplePos="0" relativeHeight="251747328"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270FA" id="Rectangle 3" o:spid="_x0000_s1026" style="position:absolute;margin-left:195.9pt;margin-top:2.9pt;width:10.1pt;height:8.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C8PIRB4AgAAFA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rFonts w:asciiTheme="minorHAnsi" w:hAnsiTheme="minorHAnsi" w:cs="Arial"/>
          <w:noProof/>
          <w:color w:val="000000"/>
          <w:sz w:val="22"/>
          <w:szCs w:val="22"/>
        </w:rPr>
        <mc:AlternateContent>
          <mc:Choice Requires="wps">
            <w:drawing>
              <wp:anchor distT="0" distB="0" distL="114300" distR="114300" simplePos="0" relativeHeight="251746304"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19DC4" id="Rectangle 2" o:spid="_x0000_s1026" style="position:absolute;margin-left:97.15pt;margin-top:3pt;width:10.1pt;height: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" fillcolor="#4f81bd" strokecolor="#385d8a" strokeweight="2pt">
                <v:path arrowok="t"/>
              </v:rect>
            </w:pict>
          </mc:Fallback>
        </mc:AlternateContent>
      </w:r>
      <w:r>
        <w:rPr>
          <w:rFonts w:asciiTheme="minorHAnsi" w:hAnsiTheme="minorHAnsi" w:cs="Arial"/>
          <w:noProof/>
          <w:color w:val="000000"/>
          <w:sz w:val="22"/>
          <w:szCs w:val="22"/>
        </w:rPr>
        <mc:AlternateContent>
          <mc:Choice Requires="wps">
            <w:drawing>
              <wp:anchor distT="0" distB="0" distL="114300" distR="114300" simplePos="0" relativeHeight="251745280"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D0AE11" id="Rectangle 1" o:spid="_x0000_s1026" style="position:absolute;margin-left:.4pt;margin-top:3.1pt;width:10.1pt;height:8.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" fillcolor="#4f81bd [3204]" strokecolor="#243f60 [1604]" strokeweight="2pt">
                <v:path arrowok="t"/>
              </v:rect>
            </w:pict>
          </mc:Fallback>
        </mc:AlternateContent>
      </w:r>
      <w:r w:rsidR="00C85E69" w:rsidRPr="00985948">
        <w:rPr>
          <w:rFonts w:asciiTheme="minorHAnsi" w:hAnsiTheme="minorHAnsi" w:cs="Arial"/>
          <w:color w:val="000000"/>
          <w:sz w:val="22"/>
          <w:szCs w:val="22"/>
        </w:rPr>
        <w:t>o   Essential                       Enhanced                      Exemplary</w:t>
      </w:r>
    </w:p>
    <w:p w:rsidR="008E2EEC" w:rsidRPr="00985948" w:rsidRDefault="008E2EEC" w:rsidP="008E2EEC">
      <w:pPr>
        <w:rPr>
          <w:rFonts w:asciiTheme="minorHAnsi" w:hAnsiTheme="minorHAnsi" w:cs="Arial"/>
          <w:color w:val="000000"/>
          <w:sz w:val="22"/>
          <w:szCs w:val="22"/>
        </w:rPr>
      </w:pPr>
    </w:p>
    <w:p w:rsidR="00C85E69" w:rsidRDefault="00C85E69" w:rsidP="008E2EEC">
      <w:pPr>
        <w:rPr>
          <w:rFonts w:asciiTheme="minorHAnsi" w:hAnsiTheme="minorHAnsi" w:cs="Arial"/>
          <w:i/>
          <w:color w:val="000000"/>
          <w:sz w:val="22"/>
          <w:szCs w:val="22"/>
        </w:rPr>
      </w:pPr>
      <w:r w:rsidRPr="00985948">
        <w:rPr>
          <w:rFonts w:asciiTheme="minorHAnsi" w:hAnsiTheme="minorHAnsi" w:cs="Arial"/>
          <w:i/>
          <w:color w:val="000000"/>
          <w:sz w:val="22"/>
          <w:szCs w:val="22"/>
        </w:rPr>
        <w:t>Check the box above that best describes your library in the respective category based on the standards below.</w:t>
      </w:r>
    </w:p>
    <w:p w:rsidR="008E2EEC" w:rsidRPr="00985948" w:rsidRDefault="008E2EEC" w:rsidP="008E2EEC">
      <w:pPr>
        <w:rPr>
          <w:rFonts w:asciiTheme="minorHAnsi" w:hAnsiTheme="minorHAnsi" w:cs="Arial"/>
          <w:i/>
          <w:color w:val="000000"/>
          <w:sz w:val="22"/>
          <w:szCs w:val="22"/>
        </w:rPr>
      </w:pPr>
    </w:p>
    <w:p w:rsidR="00C85E69" w:rsidRDefault="00C85E69"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ayout w:type="fixed"/>
        <w:tblLook w:val="04A0" w:firstRow="1" w:lastRow="0" w:firstColumn="1" w:lastColumn="0" w:noHBand="0" w:noVBand="1"/>
      </w:tblPr>
      <w:tblGrid>
        <w:gridCol w:w="648"/>
        <w:gridCol w:w="630"/>
        <w:gridCol w:w="8298"/>
      </w:tblGrid>
      <w:tr w:rsidR="00C85E69" w:rsidRPr="00985948" w:rsidTr="00AD0F5A">
        <w:tc>
          <w:tcPr>
            <w:tcW w:w="648" w:type="dxa"/>
            <w:tcBorders>
              <w:top w:val="single" w:sz="4" w:space="0" w:color="auto"/>
              <w:left w:val="single" w:sz="4" w:space="0" w:color="auto"/>
              <w:bottom w:val="single" w:sz="4" w:space="0" w:color="auto"/>
              <w:right w:val="single" w:sz="4" w:space="0" w:color="auto"/>
            </w:tcBorders>
            <w:vAlign w:val="center"/>
          </w:tcPr>
          <w:p w:rsidR="00C85E69" w:rsidRPr="00985948" w:rsidRDefault="00C85E69"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C85E69" w:rsidRPr="00985948" w:rsidRDefault="00C85E69"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298" w:type="dxa"/>
            <w:tcBorders>
              <w:top w:val="single" w:sz="4" w:space="0" w:color="auto"/>
              <w:left w:val="single" w:sz="4" w:space="0" w:color="auto"/>
              <w:bottom w:val="single" w:sz="4" w:space="0" w:color="auto"/>
              <w:right w:val="single" w:sz="4" w:space="0" w:color="auto"/>
            </w:tcBorders>
          </w:tcPr>
          <w:p w:rsidR="00C85E69" w:rsidRPr="00985948" w:rsidRDefault="00C85E69" w:rsidP="008E2EEC">
            <w:pPr>
              <w:autoSpaceDE w:val="0"/>
              <w:autoSpaceDN w:val="0"/>
              <w:adjustRightInd w:val="0"/>
              <w:jc w:val="center"/>
              <w:rPr>
                <w:rFonts w:asciiTheme="minorHAnsi" w:hAnsiTheme="minorHAnsi" w:cs="Arial"/>
                <w:b/>
              </w:rPr>
            </w:pPr>
            <w:r w:rsidRPr="00985948">
              <w:rPr>
                <w:rFonts w:asciiTheme="minorHAnsi" w:hAnsiTheme="minorHAnsi" w:cs="Arial"/>
                <w:b/>
              </w:rPr>
              <w:t>Standard</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207191">
            <w:pPr>
              <w:rPr>
                <w:rFonts w:asciiTheme="minorHAnsi" w:hAnsiTheme="minorHAnsi"/>
              </w:rPr>
            </w:pPr>
            <w:r w:rsidRPr="00985948">
              <w:rPr>
                <w:rFonts w:asciiTheme="minorHAnsi" w:hAnsiTheme="minorHAnsi"/>
              </w:rPr>
              <w:t xml:space="preserve">The library </w:t>
            </w:r>
            <w:r w:rsidR="00207191">
              <w:rPr>
                <w:rFonts w:asciiTheme="minorHAnsi" w:hAnsiTheme="minorHAnsi"/>
              </w:rPr>
              <w:t xml:space="preserve">is </w:t>
            </w:r>
            <w:r w:rsidRPr="00985948">
              <w:rPr>
                <w:rFonts w:asciiTheme="minorHAnsi" w:hAnsiTheme="minorHAnsi"/>
              </w:rPr>
              <w:t xml:space="preserve">welcoming and </w:t>
            </w:r>
            <w:r w:rsidR="00207191">
              <w:rPr>
                <w:rFonts w:asciiTheme="minorHAnsi" w:hAnsiTheme="minorHAnsi"/>
              </w:rPr>
              <w:t xml:space="preserve">has </w:t>
            </w:r>
            <w:r w:rsidRPr="00985948">
              <w:rPr>
                <w:rFonts w:asciiTheme="minorHAnsi" w:hAnsiTheme="minorHAnsi"/>
              </w:rPr>
              <w:t>effective services and programs for community members.</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207191">
            <w:pPr>
              <w:rPr>
                <w:rFonts w:asciiTheme="minorHAnsi" w:hAnsiTheme="minorHAnsi"/>
              </w:rPr>
            </w:pPr>
            <w:r w:rsidRPr="00985948">
              <w:rPr>
                <w:rFonts w:asciiTheme="minorHAnsi" w:hAnsiTheme="minorHAnsi"/>
              </w:rPr>
              <w:t>The library provides basic services free of charge to everyone in its service population as defined by written policies.</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offers services that include a circulating collection, public technology, story times, and a community meeting space.</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207191">
            <w:pPr>
              <w:rPr>
                <w:rFonts w:asciiTheme="minorHAnsi" w:hAnsiTheme="minorHAnsi"/>
              </w:rPr>
            </w:pPr>
            <w:r w:rsidRPr="00985948">
              <w:rPr>
                <w:rFonts w:asciiTheme="minorHAnsi" w:hAnsiTheme="minorHAnsi"/>
              </w:rPr>
              <w:t xml:space="preserve">The library </w:t>
            </w:r>
            <w:r w:rsidR="00207191">
              <w:rPr>
                <w:rFonts w:asciiTheme="minorHAnsi" w:hAnsiTheme="minorHAnsi"/>
              </w:rPr>
              <w:t xml:space="preserve">has a public meeting space which is governed by a </w:t>
            </w:r>
            <w:r w:rsidRPr="00985948">
              <w:rPr>
                <w:rFonts w:asciiTheme="minorHAnsi" w:hAnsiTheme="minorHAnsi"/>
              </w:rPr>
              <w:t>written polic</w:t>
            </w:r>
            <w:r w:rsidR="00207191">
              <w:rPr>
                <w:rFonts w:asciiTheme="minorHAnsi" w:hAnsiTheme="minorHAnsi"/>
              </w:rPr>
              <w:t>y.</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reference and reader’s advisory services to patrons of all ages and levels of literacy in person, by telephone, and by text telephone (TTY) or chat services all hours the library is open to the public.</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 xml:space="preserve">The library provides reference and reader’s advisory services to patrons with </w:t>
            </w:r>
            <w:r w:rsidR="00E36A59">
              <w:rPr>
                <w:rFonts w:asciiTheme="minorHAnsi" w:hAnsiTheme="minorHAnsi"/>
              </w:rPr>
              <w:t xml:space="preserve">physical </w:t>
            </w:r>
            <w:r w:rsidRPr="00985948">
              <w:rPr>
                <w:rFonts w:asciiTheme="minorHAnsi" w:hAnsiTheme="minorHAnsi"/>
              </w:rPr>
              <w:t>disabilities in formats they can utilize.</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free summer reading and regular story time programs for children and young adults.</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 xml:space="preserve">The library provides a summer reading program for adults. </w:t>
            </w:r>
          </w:p>
        </w:tc>
      </w:tr>
      <w:tr w:rsidR="008A5F73" w:rsidRPr="00985948" w:rsidTr="00C85E69">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 xml:space="preserve">The library provides trained staff members, who offer assistance to the public during all hours the library is open, in the use of technology, circulation, and access to materials. </w:t>
            </w:r>
          </w:p>
        </w:tc>
      </w:tr>
      <w:tr w:rsidR="008A5F73" w:rsidRPr="00985948" w:rsidTr="00AD0F5A">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invites patrons to provide written feedback on the library and its services.</w:t>
            </w:r>
          </w:p>
        </w:tc>
      </w:tr>
    </w:tbl>
    <w:p w:rsidR="00C85E69" w:rsidRPr="00985948" w:rsidRDefault="00C85E69" w:rsidP="008E2EEC">
      <w:pPr>
        <w:rPr>
          <w:rFonts w:asciiTheme="minorHAnsi" w:hAnsiTheme="minorHAnsi" w:cs="Arial"/>
          <w:color w:val="000000"/>
          <w:sz w:val="22"/>
          <w:szCs w:val="22"/>
        </w:rPr>
      </w:pPr>
    </w:p>
    <w:p w:rsidR="00C85E69" w:rsidRPr="00985948" w:rsidRDefault="00C85E69" w:rsidP="008E2EEC">
      <w:pPr>
        <w:autoSpaceDE w:val="0"/>
        <w:autoSpaceDN w:val="0"/>
        <w:adjustRightInd w:val="0"/>
        <w:rPr>
          <w:rFonts w:asciiTheme="minorHAnsi" w:hAnsiTheme="minorHAnsi"/>
          <w:b/>
          <w:sz w:val="22"/>
          <w:szCs w:val="22"/>
        </w:rPr>
      </w:pPr>
      <w:r w:rsidRPr="00985948">
        <w:rPr>
          <w:rFonts w:asciiTheme="minorHAnsi" w:hAnsiTheme="minorHAnsi"/>
          <w:b/>
          <w:sz w:val="22"/>
          <w:szCs w:val="22"/>
        </w:rPr>
        <w:t>Enhanced</w:t>
      </w:r>
    </w:p>
    <w:p w:rsidR="00C85E69" w:rsidRPr="00985948" w:rsidRDefault="00C85E69" w:rsidP="008E2EEC">
      <w:pPr>
        <w:autoSpaceDE w:val="0"/>
        <w:autoSpaceDN w:val="0"/>
        <w:adjustRightInd w:val="0"/>
        <w:rPr>
          <w:rFonts w:asciiTheme="minorHAnsi" w:hAnsiTheme="minorHAnsi"/>
          <w:b/>
          <w:sz w:val="22"/>
          <w:szCs w:val="22"/>
        </w:rPr>
      </w:pPr>
    </w:p>
    <w:tbl>
      <w:tblPr>
        <w:tblStyle w:val="TableGrid2"/>
        <w:tblW w:w="0" w:type="auto"/>
        <w:tblLayout w:type="fixed"/>
        <w:tblLook w:val="04A0" w:firstRow="1" w:lastRow="0" w:firstColumn="1" w:lastColumn="0" w:noHBand="0" w:noVBand="1"/>
      </w:tblPr>
      <w:tblGrid>
        <w:gridCol w:w="648"/>
        <w:gridCol w:w="630"/>
        <w:gridCol w:w="8298"/>
      </w:tblGrid>
      <w:tr w:rsidR="00C85E69" w:rsidRPr="00985948" w:rsidTr="00AD0F5A">
        <w:tc>
          <w:tcPr>
            <w:tcW w:w="648" w:type="dxa"/>
            <w:tcBorders>
              <w:top w:val="single" w:sz="4" w:space="0" w:color="auto"/>
              <w:left w:val="single" w:sz="4" w:space="0" w:color="auto"/>
              <w:bottom w:val="single" w:sz="4" w:space="0" w:color="auto"/>
              <w:right w:val="single" w:sz="4" w:space="0" w:color="auto"/>
            </w:tcBorders>
            <w:vAlign w:val="center"/>
          </w:tcPr>
          <w:p w:rsidR="00C85E69" w:rsidRPr="00985948" w:rsidRDefault="00C85E69"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C85E69" w:rsidRPr="00985948" w:rsidRDefault="00C85E69"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298" w:type="dxa"/>
            <w:tcBorders>
              <w:top w:val="single" w:sz="4" w:space="0" w:color="auto"/>
              <w:left w:val="single" w:sz="4" w:space="0" w:color="auto"/>
              <w:bottom w:val="single" w:sz="4" w:space="0" w:color="auto"/>
              <w:right w:val="single" w:sz="4" w:space="0" w:color="auto"/>
            </w:tcBorders>
          </w:tcPr>
          <w:p w:rsidR="00C85E69" w:rsidRPr="00985948" w:rsidRDefault="00877C59" w:rsidP="008E2EEC">
            <w:pPr>
              <w:autoSpaceDE w:val="0"/>
              <w:autoSpaceDN w:val="0"/>
              <w:adjustRightInd w:val="0"/>
              <w:jc w:val="center"/>
              <w:rPr>
                <w:rFonts w:asciiTheme="minorHAnsi" w:hAnsiTheme="minorHAnsi" w:cs="Arial"/>
                <w:b/>
              </w:rPr>
            </w:pPr>
            <w:r>
              <w:rPr>
                <w:rFonts w:asciiTheme="minorHAnsi" w:hAnsiTheme="minorHAnsi" w:cs="Arial"/>
                <w:b/>
              </w:rPr>
              <w:t>Standard</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free educational or cultural programs for all ages.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offers programs to all ages reflecting the community’s needs and interests.</w:t>
            </w:r>
          </w:p>
        </w:tc>
      </w:tr>
      <w:tr w:rsidR="008A5F73" w:rsidRPr="00985948" w:rsidTr="00AD0F5A">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a variety of meeting rooms and community spaces</w:t>
            </w:r>
            <w:r w:rsidRPr="00985948">
              <w:rPr>
                <w:rStyle w:val="CommentReference"/>
                <w:rFonts w:asciiTheme="minorHAnsi" w:hAnsiTheme="minorHAnsi"/>
                <w:sz w:val="22"/>
                <w:szCs w:val="22"/>
              </w:rPr>
              <w:t xml:space="preserve"> </w:t>
            </w:r>
            <w:r w:rsidRPr="00985948">
              <w:rPr>
                <w:rFonts w:asciiTheme="minorHAnsi" w:hAnsiTheme="minorHAnsi"/>
              </w:rPr>
              <w:t>based on local needs.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Default="008A5F73" w:rsidP="008E2EEC">
            <w:pPr>
              <w:rPr>
                <w:rFonts w:asciiTheme="minorHAnsi" w:hAnsiTheme="minorHAnsi"/>
              </w:rPr>
            </w:pPr>
            <w:r w:rsidRPr="00985948">
              <w:rPr>
                <w:rFonts w:asciiTheme="minorHAnsi" w:hAnsiTheme="minorHAnsi"/>
              </w:rPr>
              <w:t>The library promotes lifelong learning for all community members.</w:t>
            </w:r>
          </w:p>
          <w:p w:rsidR="00877C59" w:rsidRPr="00877C59" w:rsidRDefault="00877C59" w:rsidP="00877C59">
            <w:pPr>
              <w:jc w:val="center"/>
              <w:rPr>
                <w:rFonts w:asciiTheme="minorHAnsi" w:hAnsiTheme="minorHAnsi"/>
                <w:b/>
              </w:rPr>
            </w:pPr>
            <w:r>
              <w:rPr>
                <w:rFonts w:asciiTheme="minorHAnsi" w:hAnsiTheme="minorHAnsi"/>
                <w:b/>
              </w:rPr>
              <w:t>Standard</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current information regarding children’s, adult and/or family literacy programs.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current information about agencies and organizations that connect programs of interest to the patrons.</w:t>
            </w:r>
          </w:p>
        </w:tc>
      </w:tr>
      <w:tr w:rsidR="008A5F73" w:rsidRPr="00967920"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staff trained to assist patrons with the effective use of technologies necessary to access and use the Internet and other electronic and non-print resources.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ensures effective communication with persons with disabilities at all service points by providing staff with training, adaptive equipment and software, and by making materials available in alternative formats.</w:t>
            </w:r>
          </w:p>
        </w:tc>
      </w:tr>
      <w:tr w:rsidR="00423550"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423550" w:rsidRPr="00967920" w:rsidRDefault="00423550"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423550" w:rsidRPr="00967920" w:rsidRDefault="00423550"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423550" w:rsidRPr="00967920" w:rsidRDefault="00423550" w:rsidP="002D0E4F">
            <w:pPr>
              <w:rPr>
                <w:rFonts w:asciiTheme="minorHAnsi" w:hAnsiTheme="minorHAnsi"/>
              </w:rPr>
            </w:pPr>
            <w:r w:rsidRPr="00967920">
              <w:rPr>
                <w:rFonts w:asciiTheme="minorHAnsi" w:hAnsiTheme="minorHAnsi"/>
              </w:rPr>
              <w:t xml:space="preserve">The library </w:t>
            </w:r>
            <w:r w:rsidR="002D0E4F">
              <w:rPr>
                <w:rFonts w:asciiTheme="minorHAnsi" w:hAnsiTheme="minorHAnsi"/>
              </w:rPr>
              <w:t>evaluate</w:t>
            </w:r>
            <w:r w:rsidRPr="00967920">
              <w:rPr>
                <w:rFonts w:asciiTheme="minorHAnsi" w:hAnsiTheme="minorHAnsi"/>
              </w:rPr>
              <w:t>s patron satisfaction with services on an annual basis.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8A5F73" w:rsidRPr="00985948" w:rsidRDefault="008A5F73" w:rsidP="006355BD">
            <w:pPr>
              <w:rPr>
                <w:rFonts w:asciiTheme="minorHAnsi" w:hAnsiTheme="minorHAnsi"/>
              </w:rPr>
            </w:pPr>
            <w:r w:rsidRPr="00985948">
              <w:rPr>
                <w:rFonts w:asciiTheme="minorHAnsi" w:hAnsiTheme="minorHAnsi"/>
              </w:rPr>
              <w:t xml:space="preserve">The library evaluates all services based on </w:t>
            </w:r>
            <w:r w:rsidR="000441A1">
              <w:rPr>
                <w:rFonts w:asciiTheme="minorHAnsi" w:hAnsiTheme="minorHAnsi"/>
              </w:rPr>
              <w:t xml:space="preserve">whether the </w:t>
            </w:r>
            <w:r w:rsidR="006355BD">
              <w:rPr>
                <w:rFonts w:asciiTheme="minorHAnsi" w:hAnsiTheme="minorHAnsi"/>
              </w:rPr>
              <w:t>service achieves a defined goal/success (</w:t>
            </w:r>
            <w:r w:rsidRPr="00985948">
              <w:rPr>
                <w:rFonts w:asciiTheme="minorHAnsi" w:hAnsiTheme="minorHAnsi"/>
              </w:rPr>
              <w:t>outcome measure</w:t>
            </w:r>
            <w:r w:rsidR="006355BD">
              <w:rPr>
                <w:rFonts w:asciiTheme="minorHAnsi" w:hAnsiTheme="minorHAnsi"/>
              </w:rPr>
              <w:t>ment)</w:t>
            </w:r>
            <w:r w:rsidRPr="00985948">
              <w:rPr>
                <w:rFonts w:asciiTheme="minorHAnsi" w:hAnsiTheme="minorHAnsi"/>
              </w:rPr>
              <w:t xml:space="preserve"> on a regular basis.</w:t>
            </w:r>
          </w:p>
        </w:tc>
      </w:tr>
      <w:tr w:rsidR="00E36A59"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E36A59" w:rsidRPr="00985948" w:rsidRDefault="00E36A59"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E36A59" w:rsidRPr="00985948" w:rsidRDefault="00E36A59" w:rsidP="008E2EEC">
            <w:pPr>
              <w:autoSpaceDE w:val="0"/>
              <w:autoSpaceDN w:val="0"/>
              <w:adjustRightInd w:val="0"/>
              <w:jc w:val="center"/>
              <w:rPr>
                <w:rFonts w:asciiTheme="minorHAnsi" w:hAnsiTheme="minorHAnsi"/>
                <w:b/>
              </w:rPr>
            </w:pPr>
          </w:p>
        </w:tc>
        <w:tc>
          <w:tcPr>
            <w:tcW w:w="8298" w:type="dxa"/>
            <w:tcBorders>
              <w:top w:val="single" w:sz="4" w:space="0" w:color="auto"/>
              <w:left w:val="single" w:sz="4" w:space="0" w:color="auto"/>
              <w:bottom w:val="single" w:sz="4" w:space="0" w:color="auto"/>
              <w:right w:val="single" w:sz="4" w:space="0" w:color="auto"/>
            </w:tcBorders>
          </w:tcPr>
          <w:p w:rsidR="00E36A59" w:rsidRPr="00985948" w:rsidRDefault="00E36A59" w:rsidP="00462C1F">
            <w:pPr>
              <w:rPr>
                <w:rFonts w:asciiTheme="minorHAnsi" w:hAnsiTheme="minorHAnsi"/>
              </w:rPr>
            </w:pPr>
            <w:r w:rsidRPr="00985948">
              <w:rPr>
                <w:rFonts w:asciiTheme="minorHAnsi" w:hAnsiTheme="minorHAnsi"/>
              </w:rPr>
              <w:t>The library prepares bibliographies and other access guides and user aids to inform patrons of the availability of resources on a specific topic or issue, and makes them available in alternate formats, as appropriate.</w:t>
            </w:r>
            <w:r>
              <w:rPr>
                <w:rFonts w:asciiTheme="minorHAnsi" w:hAnsiTheme="minorHAnsi"/>
              </w:rPr>
              <w:t xml:space="preserve"> </w:t>
            </w:r>
          </w:p>
        </w:tc>
      </w:tr>
    </w:tbl>
    <w:p w:rsidR="00C85E69" w:rsidRPr="00985948" w:rsidRDefault="00C85E69" w:rsidP="008E2EEC">
      <w:pPr>
        <w:rPr>
          <w:rFonts w:asciiTheme="minorHAnsi" w:hAnsiTheme="minorHAnsi" w:cs="Arial"/>
          <w:color w:val="000000"/>
          <w:sz w:val="22"/>
          <w:szCs w:val="22"/>
        </w:rPr>
      </w:pPr>
    </w:p>
    <w:p w:rsidR="008A5F73" w:rsidRPr="00985948" w:rsidRDefault="008A5F73" w:rsidP="008E2EEC">
      <w:pPr>
        <w:autoSpaceDE w:val="0"/>
        <w:autoSpaceDN w:val="0"/>
        <w:adjustRightInd w:val="0"/>
        <w:rPr>
          <w:rFonts w:asciiTheme="minorHAnsi" w:hAnsiTheme="minorHAnsi"/>
          <w:b/>
          <w:sz w:val="22"/>
          <w:szCs w:val="22"/>
        </w:rPr>
      </w:pPr>
      <w:r w:rsidRPr="00985948">
        <w:rPr>
          <w:rFonts w:asciiTheme="minorHAnsi" w:hAnsiTheme="minorHAnsi"/>
          <w:b/>
          <w:sz w:val="22"/>
          <w:szCs w:val="22"/>
        </w:rPr>
        <w:t>Exemplary</w:t>
      </w:r>
    </w:p>
    <w:p w:rsidR="008A5F73" w:rsidRPr="00985948" w:rsidRDefault="008A5F73" w:rsidP="008E2EEC">
      <w:pPr>
        <w:autoSpaceDE w:val="0"/>
        <w:autoSpaceDN w:val="0"/>
        <w:adjustRightInd w:val="0"/>
        <w:rPr>
          <w:rFonts w:asciiTheme="minorHAnsi" w:hAnsiTheme="minorHAnsi"/>
          <w:b/>
          <w:sz w:val="22"/>
          <w:szCs w:val="22"/>
        </w:rPr>
      </w:pPr>
    </w:p>
    <w:tbl>
      <w:tblPr>
        <w:tblStyle w:val="TableGrid"/>
        <w:tblW w:w="9604" w:type="dxa"/>
        <w:tblLayout w:type="fixed"/>
        <w:tblLook w:val="04A0" w:firstRow="1" w:lastRow="0" w:firstColumn="1" w:lastColumn="0" w:noHBand="0" w:noVBand="1"/>
      </w:tblPr>
      <w:tblGrid>
        <w:gridCol w:w="648"/>
        <w:gridCol w:w="630"/>
        <w:gridCol w:w="8326"/>
      </w:tblGrid>
      <w:tr w:rsidR="008A5F73" w:rsidRPr="00985948" w:rsidTr="00AD0F5A">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r w:rsidRPr="00985948">
              <w:rPr>
                <w:rFonts w:asciiTheme="minorHAnsi" w:hAnsiTheme="minorHAnsi"/>
                <w:b/>
              </w:rPr>
              <w:t>Yes</w:t>
            </w: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r w:rsidRPr="00985948">
              <w:rPr>
                <w:rFonts w:asciiTheme="minorHAnsi" w:hAnsiTheme="minorHAnsi"/>
                <w:b/>
              </w:rPr>
              <w:t>No</w:t>
            </w: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77C59" w:rsidP="008E2EEC">
            <w:pPr>
              <w:autoSpaceDE w:val="0"/>
              <w:autoSpaceDN w:val="0"/>
              <w:adjustRightInd w:val="0"/>
              <w:jc w:val="center"/>
              <w:rPr>
                <w:rFonts w:asciiTheme="minorHAnsi" w:hAnsiTheme="minorHAnsi" w:cs="Arial"/>
                <w:b/>
              </w:rPr>
            </w:pPr>
            <w:r>
              <w:rPr>
                <w:rFonts w:asciiTheme="minorHAnsi" w:hAnsiTheme="minorHAnsi" w:cs="Arial"/>
                <w:b/>
              </w:rPr>
              <w:t>Standard</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literacy programming and/or provides space or referrals to other agencies to teach literacy classes.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 xml:space="preserve">The library provides regular free programs serving informational, recreational, cultural and educational needs to library users of all ages. </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provides services that meet the needs of the demographics of the community including special populations.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collaborates with other community organizations, schools, and other educational institutions to provide community programs.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r w:rsidRPr="00985948">
              <w:rPr>
                <w:rFonts w:asciiTheme="minorHAnsi" w:hAnsiTheme="minorHAnsi"/>
              </w:rPr>
              <w:t>The library offers programs outside the library building(s).</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E36A59">
            <w:pPr>
              <w:rPr>
                <w:rFonts w:asciiTheme="minorHAnsi" w:hAnsiTheme="minorHAnsi"/>
              </w:rPr>
            </w:pPr>
            <w:r w:rsidRPr="00985948">
              <w:rPr>
                <w:rFonts w:asciiTheme="minorHAnsi" w:hAnsiTheme="minorHAnsi"/>
              </w:rPr>
              <w:t xml:space="preserve">The library provides resources and services </w:t>
            </w:r>
            <w:r w:rsidR="00670BC3" w:rsidRPr="00985948">
              <w:rPr>
                <w:rFonts w:asciiTheme="minorHAnsi" w:hAnsiTheme="minorHAnsi"/>
              </w:rPr>
              <w:t xml:space="preserve">to </w:t>
            </w:r>
            <w:r w:rsidR="00670BC3">
              <w:rPr>
                <w:rFonts w:asciiTheme="minorHAnsi" w:hAnsiTheme="minorHAnsi"/>
              </w:rPr>
              <w:t>support</w:t>
            </w:r>
            <w:r w:rsidR="00E36A59">
              <w:rPr>
                <w:rFonts w:asciiTheme="minorHAnsi" w:hAnsiTheme="minorHAnsi"/>
              </w:rPr>
              <w:t xml:space="preserve"> </w:t>
            </w:r>
            <w:r w:rsidRPr="00985948">
              <w:rPr>
                <w:rFonts w:asciiTheme="minorHAnsi" w:hAnsiTheme="minorHAnsi"/>
              </w:rPr>
              <w:t>economic development.</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E36A59">
            <w:pPr>
              <w:rPr>
                <w:rFonts w:asciiTheme="minorHAnsi" w:hAnsiTheme="minorHAnsi"/>
              </w:rPr>
            </w:pPr>
            <w:r w:rsidRPr="00985948">
              <w:rPr>
                <w:rFonts w:asciiTheme="minorHAnsi" w:hAnsiTheme="minorHAnsi"/>
              </w:rPr>
              <w:t>The library facilitates or serves as custodian of local history.</w:t>
            </w:r>
          </w:p>
        </w:tc>
      </w:tr>
      <w:tr w:rsidR="008A5F73" w:rsidRPr="00985948" w:rsidTr="008A5F73">
        <w:tc>
          <w:tcPr>
            <w:tcW w:w="648"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630" w:type="dxa"/>
            <w:tcBorders>
              <w:top w:val="single" w:sz="4" w:space="0" w:color="auto"/>
              <w:left w:val="single" w:sz="4" w:space="0" w:color="auto"/>
              <w:bottom w:val="single" w:sz="4" w:space="0" w:color="auto"/>
              <w:right w:val="single" w:sz="4" w:space="0" w:color="auto"/>
            </w:tcBorders>
            <w:vAlign w:val="center"/>
          </w:tcPr>
          <w:p w:rsidR="008A5F73" w:rsidRPr="00985948" w:rsidRDefault="008A5F73" w:rsidP="008E2EEC">
            <w:pPr>
              <w:autoSpaceDE w:val="0"/>
              <w:autoSpaceDN w:val="0"/>
              <w:adjustRightInd w:val="0"/>
              <w:jc w:val="center"/>
              <w:rPr>
                <w:rFonts w:asciiTheme="minorHAnsi" w:hAnsiTheme="minorHAnsi"/>
                <w:b/>
              </w:rPr>
            </w:pPr>
          </w:p>
        </w:tc>
        <w:tc>
          <w:tcPr>
            <w:tcW w:w="8326" w:type="dxa"/>
            <w:tcBorders>
              <w:top w:val="single" w:sz="4" w:space="0" w:color="auto"/>
              <w:left w:val="single" w:sz="4" w:space="0" w:color="auto"/>
              <w:bottom w:val="single" w:sz="4" w:space="0" w:color="auto"/>
              <w:right w:val="single" w:sz="4" w:space="0" w:color="auto"/>
            </w:tcBorders>
          </w:tcPr>
          <w:p w:rsidR="008A5F73" w:rsidRPr="00985948" w:rsidRDefault="008A5F73" w:rsidP="008E2EEC">
            <w:pPr>
              <w:rPr>
                <w:rFonts w:asciiTheme="minorHAnsi" w:hAnsiTheme="minorHAnsi"/>
              </w:rPr>
            </w:pPr>
          </w:p>
        </w:tc>
      </w:tr>
    </w:tbl>
    <w:p w:rsidR="00C85E69" w:rsidRPr="00985948" w:rsidRDefault="00C85E69" w:rsidP="008E2EEC">
      <w:pPr>
        <w:rPr>
          <w:rFonts w:asciiTheme="minorHAnsi" w:hAnsiTheme="minorHAnsi" w:cs="Arial"/>
          <w:color w:val="000000"/>
          <w:sz w:val="22"/>
          <w:szCs w:val="22"/>
        </w:rPr>
      </w:pPr>
    </w:p>
    <w:p w:rsidR="008F150A" w:rsidRDefault="008F150A" w:rsidP="008E2EEC">
      <w:pPr>
        <w:rPr>
          <w:rFonts w:asciiTheme="minorHAnsi" w:hAnsiTheme="minorHAnsi" w:cs="Arial"/>
          <w:color w:val="000000"/>
          <w:sz w:val="22"/>
          <w:szCs w:val="22"/>
        </w:rPr>
      </w:pPr>
    </w:p>
    <w:p w:rsidR="008F150A" w:rsidRDefault="008F150A" w:rsidP="008E2EEC">
      <w:pPr>
        <w:rPr>
          <w:rFonts w:asciiTheme="minorHAnsi" w:hAnsiTheme="minorHAnsi" w:cs="Arial"/>
          <w:color w:val="000000"/>
          <w:sz w:val="22"/>
          <w:szCs w:val="22"/>
        </w:rPr>
      </w:pPr>
    </w:p>
    <w:p w:rsidR="008A5F73" w:rsidRPr="00985948" w:rsidRDefault="008A5F73" w:rsidP="008E2EEC">
      <w:pPr>
        <w:rPr>
          <w:rFonts w:asciiTheme="minorHAnsi" w:hAnsiTheme="minorHAnsi" w:cs="Arial"/>
          <w:color w:val="000000"/>
          <w:sz w:val="22"/>
          <w:szCs w:val="22"/>
        </w:rPr>
      </w:pPr>
      <w:r w:rsidRPr="00985948">
        <w:rPr>
          <w:rFonts w:asciiTheme="minorHAnsi" w:hAnsiTheme="minorHAnsi" w:cs="Arial"/>
          <w:color w:val="000000"/>
          <w:sz w:val="22"/>
          <w:szCs w:val="22"/>
        </w:rPr>
        <w:t>Quantitative Standards—</w:t>
      </w:r>
      <w:r w:rsidRPr="00985948">
        <w:rPr>
          <w:rFonts w:asciiTheme="minorHAnsi" w:hAnsiTheme="minorHAnsi"/>
          <w:sz w:val="22"/>
          <w:szCs w:val="22"/>
        </w:rPr>
        <w:t>Total unduplicated hours the library is open to the public at all facilities.</w:t>
      </w:r>
    </w:p>
    <w:tbl>
      <w:tblPr>
        <w:tblStyle w:val="TableGrid"/>
        <w:tblW w:w="0" w:type="auto"/>
        <w:jc w:val="center"/>
        <w:tblLook w:val="04A0" w:firstRow="1" w:lastRow="0" w:firstColumn="1" w:lastColumn="0" w:noHBand="0" w:noVBand="1"/>
      </w:tblPr>
      <w:tblGrid>
        <w:gridCol w:w="1998"/>
        <w:gridCol w:w="1440"/>
        <w:gridCol w:w="1350"/>
        <w:gridCol w:w="1350"/>
      </w:tblGrid>
      <w:tr w:rsidR="008A5F73" w:rsidRPr="00985948" w:rsidTr="008A5F73">
        <w:trPr>
          <w:jc w:val="center"/>
        </w:trPr>
        <w:tc>
          <w:tcPr>
            <w:tcW w:w="1998" w:type="dxa"/>
          </w:tcPr>
          <w:p w:rsidR="008A5F73" w:rsidRPr="00985948" w:rsidRDefault="008A5F73" w:rsidP="008E2EEC">
            <w:pPr>
              <w:rPr>
                <w:rFonts w:asciiTheme="minorHAnsi" w:hAnsiTheme="minorHAnsi" w:cs="Arial"/>
                <w:b/>
                <w:color w:val="000000"/>
              </w:rPr>
            </w:pPr>
            <w:r w:rsidRPr="00985948">
              <w:rPr>
                <w:rFonts w:asciiTheme="minorHAnsi" w:hAnsiTheme="minorHAnsi" w:cs="Arial"/>
                <w:b/>
                <w:color w:val="000000"/>
              </w:rPr>
              <w:t>Population Served</w:t>
            </w:r>
          </w:p>
        </w:tc>
        <w:tc>
          <w:tcPr>
            <w:tcW w:w="1440" w:type="dxa"/>
          </w:tcPr>
          <w:p w:rsidR="008A5F73" w:rsidRPr="00985948" w:rsidRDefault="008A5F73" w:rsidP="008E2EEC">
            <w:pPr>
              <w:jc w:val="center"/>
              <w:rPr>
                <w:rFonts w:asciiTheme="minorHAnsi" w:hAnsiTheme="minorHAnsi" w:cs="Arial"/>
                <w:b/>
                <w:color w:val="000000"/>
              </w:rPr>
            </w:pPr>
            <w:r w:rsidRPr="00985948">
              <w:rPr>
                <w:rFonts w:asciiTheme="minorHAnsi" w:hAnsiTheme="minorHAnsi" w:cs="Arial"/>
                <w:b/>
                <w:color w:val="000000"/>
              </w:rPr>
              <w:t>Essential</w:t>
            </w:r>
          </w:p>
        </w:tc>
        <w:tc>
          <w:tcPr>
            <w:tcW w:w="1350" w:type="dxa"/>
          </w:tcPr>
          <w:p w:rsidR="008A5F73" w:rsidRPr="00985948" w:rsidRDefault="008A5F73" w:rsidP="008E2EEC">
            <w:pPr>
              <w:jc w:val="center"/>
              <w:rPr>
                <w:rFonts w:asciiTheme="minorHAnsi" w:hAnsiTheme="minorHAnsi" w:cs="Arial"/>
                <w:b/>
                <w:color w:val="000000"/>
              </w:rPr>
            </w:pPr>
            <w:r w:rsidRPr="00985948">
              <w:rPr>
                <w:rFonts w:asciiTheme="minorHAnsi" w:hAnsiTheme="minorHAnsi" w:cs="Arial"/>
                <w:b/>
                <w:color w:val="000000"/>
              </w:rPr>
              <w:t>Enhanced</w:t>
            </w:r>
          </w:p>
        </w:tc>
        <w:tc>
          <w:tcPr>
            <w:tcW w:w="1350" w:type="dxa"/>
          </w:tcPr>
          <w:p w:rsidR="008A5F73" w:rsidRPr="00985948" w:rsidRDefault="008A5F73" w:rsidP="008E2EEC">
            <w:pPr>
              <w:jc w:val="center"/>
              <w:rPr>
                <w:rFonts w:asciiTheme="minorHAnsi" w:hAnsiTheme="minorHAnsi" w:cs="Arial"/>
                <w:b/>
                <w:color w:val="000000"/>
              </w:rPr>
            </w:pPr>
            <w:r w:rsidRPr="00985948">
              <w:rPr>
                <w:rFonts w:asciiTheme="minorHAnsi" w:hAnsiTheme="minorHAnsi" w:cs="Arial"/>
                <w:b/>
                <w:color w:val="000000"/>
              </w:rPr>
              <w:t>Exemplary</w:t>
            </w:r>
          </w:p>
        </w:tc>
      </w:tr>
      <w:tr w:rsidR="008A5F73" w:rsidRPr="00985948" w:rsidTr="008A5F73">
        <w:trPr>
          <w:jc w:val="center"/>
        </w:trPr>
        <w:tc>
          <w:tcPr>
            <w:tcW w:w="1998" w:type="dxa"/>
          </w:tcPr>
          <w:p w:rsidR="008A5F73" w:rsidRPr="00985948" w:rsidRDefault="008A5F73" w:rsidP="008E2EEC">
            <w:pPr>
              <w:rPr>
                <w:rFonts w:asciiTheme="minorHAnsi" w:hAnsiTheme="minorHAnsi" w:cs="Arial"/>
                <w:color w:val="000000"/>
              </w:rPr>
            </w:pPr>
            <w:r w:rsidRPr="00985948">
              <w:rPr>
                <w:rFonts w:asciiTheme="minorHAnsi" w:hAnsiTheme="minorHAnsi" w:cs="Arial"/>
                <w:color w:val="000000"/>
              </w:rPr>
              <w:t xml:space="preserve">0—4,999 </w:t>
            </w:r>
          </w:p>
        </w:tc>
        <w:tc>
          <w:tcPr>
            <w:tcW w:w="1440" w:type="dxa"/>
          </w:tcPr>
          <w:p w:rsidR="008A5F73" w:rsidRPr="00985948" w:rsidRDefault="008A5F73" w:rsidP="008E2EEC">
            <w:pPr>
              <w:jc w:val="center"/>
              <w:rPr>
                <w:rFonts w:asciiTheme="minorHAnsi" w:hAnsiTheme="minorHAnsi"/>
              </w:rPr>
            </w:pPr>
            <w:r w:rsidRPr="00985948">
              <w:rPr>
                <w:rFonts w:asciiTheme="minorHAnsi" w:hAnsiTheme="minorHAnsi"/>
              </w:rPr>
              <w:t>20</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35</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50</w:t>
            </w:r>
          </w:p>
        </w:tc>
      </w:tr>
      <w:tr w:rsidR="008A5F73" w:rsidRPr="00985948" w:rsidTr="008A5F73">
        <w:trPr>
          <w:jc w:val="center"/>
        </w:trPr>
        <w:tc>
          <w:tcPr>
            <w:tcW w:w="1998" w:type="dxa"/>
          </w:tcPr>
          <w:p w:rsidR="008A5F73" w:rsidRPr="00985948" w:rsidRDefault="008A5F73" w:rsidP="008E2EEC">
            <w:pPr>
              <w:rPr>
                <w:rFonts w:asciiTheme="minorHAnsi" w:hAnsiTheme="minorHAnsi" w:cs="Arial"/>
                <w:color w:val="000000"/>
              </w:rPr>
            </w:pPr>
            <w:r w:rsidRPr="00985948">
              <w:rPr>
                <w:rFonts w:asciiTheme="minorHAnsi" w:hAnsiTheme="minorHAnsi" w:cs="Arial"/>
                <w:color w:val="000000"/>
              </w:rPr>
              <w:t>5,000—9,999</w:t>
            </w:r>
          </w:p>
        </w:tc>
        <w:tc>
          <w:tcPr>
            <w:tcW w:w="1440" w:type="dxa"/>
          </w:tcPr>
          <w:p w:rsidR="008A5F73" w:rsidRPr="00985948" w:rsidRDefault="008A5F73" w:rsidP="008E2EEC">
            <w:pPr>
              <w:jc w:val="center"/>
              <w:rPr>
                <w:rFonts w:asciiTheme="minorHAnsi" w:hAnsiTheme="minorHAnsi"/>
              </w:rPr>
            </w:pPr>
            <w:r w:rsidRPr="00985948">
              <w:rPr>
                <w:rFonts w:asciiTheme="minorHAnsi" w:hAnsiTheme="minorHAnsi"/>
              </w:rPr>
              <w:t>30</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45</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60</w:t>
            </w:r>
          </w:p>
        </w:tc>
      </w:tr>
      <w:tr w:rsidR="008A5F73" w:rsidRPr="00985948" w:rsidTr="008A5F73">
        <w:trPr>
          <w:jc w:val="center"/>
        </w:trPr>
        <w:tc>
          <w:tcPr>
            <w:tcW w:w="1998" w:type="dxa"/>
          </w:tcPr>
          <w:p w:rsidR="008A5F73" w:rsidRPr="00985948" w:rsidRDefault="008A5F73" w:rsidP="008E2EEC">
            <w:pPr>
              <w:rPr>
                <w:rFonts w:asciiTheme="minorHAnsi" w:hAnsiTheme="minorHAnsi" w:cs="Arial"/>
                <w:color w:val="000000"/>
              </w:rPr>
            </w:pPr>
            <w:r w:rsidRPr="00985948">
              <w:rPr>
                <w:rFonts w:asciiTheme="minorHAnsi" w:hAnsiTheme="minorHAnsi" w:cs="Arial"/>
                <w:color w:val="000000"/>
              </w:rPr>
              <w:t>10,000—24,999</w:t>
            </w:r>
          </w:p>
        </w:tc>
        <w:tc>
          <w:tcPr>
            <w:tcW w:w="1440" w:type="dxa"/>
          </w:tcPr>
          <w:p w:rsidR="008A5F73" w:rsidRPr="00985948" w:rsidRDefault="008A5F73" w:rsidP="008E2EEC">
            <w:pPr>
              <w:jc w:val="center"/>
              <w:rPr>
                <w:rFonts w:asciiTheme="minorHAnsi" w:hAnsiTheme="minorHAnsi"/>
              </w:rPr>
            </w:pPr>
            <w:r w:rsidRPr="00985948">
              <w:rPr>
                <w:rFonts w:asciiTheme="minorHAnsi" w:hAnsiTheme="minorHAnsi"/>
              </w:rPr>
              <w:t>40</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55</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70</w:t>
            </w:r>
          </w:p>
        </w:tc>
      </w:tr>
      <w:tr w:rsidR="008A5F73" w:rsidRPr="00985948" w:rsidTr="008A5F73">
        <w:trPr>
          <w:jc w:val="center"/>
        </w:trPr>
        <w:tc>
          <w:tcPr>
            <w:tcW w:w="1998" w:type="dxa"/>
          </w:tcPr>
          <w:p w:rsidR="008A5F73" w:rsidRPr="00985948" w:rsidRDefault="008A5F73" w:rsidP="008E2EEC">
            <w:pPr>
              <w:rPr>
                <w:rFonts w:asciiTheme="minorHAnsi" w:hAnsiTheme="minorHAnsi" w:cs="Arial"/>
                <w:color w:val="000000"/>
              </w:rPr>
            </w:pPr>
            <w:r w:rsidRPr="00985948">
              <w:rPr>
                <w:rFonts w:asciiTheme="minorHAnsi" w:hAnsiTheme="minorHAnsi" w:cs="Arial"/>
                <w:color w:val="000000"/>
              </w:rPr>
              <w:t>25,000 and above</w:t>
            </w:r>
          </w:p>
        </w:tc>
        <w:tc>
          <w:tcPr>
            <w:tcW w:w="1440" w:type="dxa"/>
          </w:tcPr>
          <w:p w:rsidR="008A5F73" w:rsidRPr="00985948" w:rsidRDefault="008A5F73" w:rsidP="008E2EEC">
            <w:pPr>
              <w:jc w:val="center"/>
              <w:rPr>
                <w:rFonts w:asciiTheme="minorHAnsi" w:hAnsiTheme="minorHAnsi"/>
              </w:rPr>
            </w:pPr>
            <w:r w:rsidRPr="00985948">
              <w:rPr>
                <w:rFonts w:asciiTheme="minorHAnsi" w:hAnsiTheme="minorHAnsi"/>
              </w:rPr>
              <w:t>50</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60</w:t>
            </w:r>
          </w:p>
        </w:tc>
        <w:tc>
          <w:tcPr>
            <w:tcW w:w="1350" w:type="dxa"/>
          </w:tcPr>
          <w:p w:rsidR="008A5F73" w:rsidRPr="00985948" w:rsidRDefault="008A5F73" w:rsidP="008E2EEC">
            <w:pPr>
              <w:jc w:val="center"/>
              <w:rPr>
                <w:rFonts w:asciiTheme="minorHAnsi" w:hAnsiTheme="minorHAnsi"/>
              </w:rPr>
            </w:pPr>
            <w:r w:rsidRPr="00985948">
              <w:rPr>
                <w:rFonts w:asciiTheme="minorHAnsi" w:hAnsiTheme="minorHAnsi"/>
              </w:rPr>
              <w:t>75</w:t>
            </w:r>
          </w:p>
        </w:tc>
      </w:tr>
    </w:tbl>
    <w:p w:rsidR="008F150A" w:rsidRDefault="008F150A" w:rsidP="008E2EEC">
      <w:pPr>
        <w:pStyle w:val="NormalWeb"/>
        <w:spacing w:before="0" w:beforeAutospacing="0" w:after="0" w:afterAutospacing="0"/>
        <w:rPr>
          <w:rFonts w:asciiTheme="minorHAnsi" w:hAnsiTheme="minorHAnsi" w:cs="Arial"/>
          <w:b/>
          <w:color w:val="000000"/>
          <w:sz w:val="28"/>
          <w:szCs w:val="28"/>
        </w:rPr>
      </w:pPr>
    </w:p>
    <w:p w:rsidR="008F2E63" w:rsidRPr="008F150A" w:rsidRDefault="00B20964" w:rsidP="008E2EEC">
      <w:pPr>
        <w:rPr>
          <w:rFonts w:asciiTheme="minorHAnsi" w:hAnsiTheme="minorHAnsi" w:cs="Arial"/>
          <w:b/>
          <w:color w:val="000000"/>
          <w:sz w:val="28"/>
          <w:szCs w:val="28"/>
        </w:rPr>
      </w:pPr>
      <w:r>
        <w:rPr>
          <w:rFonts w:asciiTheme="minorHAnsi" w:hAnsiTheme="minorHAnsi" w:cs="Arial"/>
          <w:b/>
          <w:color w:val="000000"/>
          <w:sz w:val="28"/>
          <w:szCs w:val="28"/>
        </w:rPr>
        <w:br w:type="page"/>
      </w:r>
      <w:r w:rsidR="00B62E80">
        <w:rPr>
          <w:rFonts w:asciiTheme="minorHAnsi" w:hAnsiTheme="minorHAnsi" w:cs="Arial"/>
          <w:b/>
          <w:color w:val="000000"/>
          <w:sz w:val="28"/>
          <w:szCs w:val="28"/>
        </w:rPr>
        <w:t>F</w:t>
      </w:r>
      <w:r w:rsidR="00D764E0" w:rsidRPr="008F150A">
        <w:rPr>
          <w:rFonts w:asciiTheme="minorHAnsi" w:hAnsiTheme="minorHAnsi" w:cs="Arial"/>
          <w:b/>
          <w:color w:val="000000"/>
          <w:sz w:val="28"/>
          <w:szCs w:val="28"/>
        </w:rPr>
        <w:t xml:space="preserve">. </w:t>
      </w:r>
      <w:r w:rsidR="00670BC3">
        <w:rPr>
          <w:rFonts w:asciiTheme="minorHAnsi" w:hAnsiTheme="minorHAnsi" w:cs="Arial"/>
          <w:b/>
          <w:color w:val="000000"/>
          <w:sz w:val="28"/>
          <w:szCs w:val="28"/>
        </w:rPr>
        <w:t xml:space="preserve">Technology </w:t>
      </w:r>
    </w:p>
    <w:p w:rsidR="008F2E63" w:rsidRPr="00985948" w:rsidRDefault="008F2E63" w:rsidP="008E2EEC">
      <w:pPr>
        <w:pStyle w:val="NormalWeb"/>
        <w:spacing w:before="0" w:beforeAutospacing="0" w:after="0" w:afterAutospacing="0"/>
        <w:rPr>
          <w:rFonts w:asciiTheme="minorHAnsi" w:hAnsiTheme="minorHAnsi" w:cs="Arial"/>
          <w:color w:val="000000"/>
          <w:sz w:val="22"/>
          <w:szCs w:val="22"/>
        </w:rPr>
      </w:pPr>
    </w:p>
    <w:p w:rsidR="008F2E63" w:rsidRPr="00985948" w:rsidRDefault="008F2E63" w:rsidP="008E2EEC">
      <w:pPr>
        <w:pStyle w:val="NormalWeb"/>
        <w:spacing w:before="0" w:beforeAutospacing="0" w:after="0" w:afterAutospacing="0"/>
        <w:rPr>
          <w:rFonts w:asciiTheme="minorHAnsi" w:hAnsiTheme="minorHAnsi"/>
          <w:color w:val="000000"/>
          <w:sz w:val="22"/>
          <w:szCs w:val="22"/>
        </w:rPr>
      </w:pPr>
      <w:r w:rsidRPr="00985948">
        <w:rPr>
          <w:rFonts w:asciiTheme="minorHAnsi" w:hAnsiTheme="minorHAnsi" w:cs="Arial"/>
          <w:color w:val="000000"/>
          <w:sz w:val="22"/>
          <w:szCs w:val="22"/>
        </w:rPr>
        <w:t>The OLA technology standards have taken a radical departure from recent iterations. Borrowing heavily from the benchmark framework from Library Edge’s Initiative we have proposed a broad-based standard that is broken into three main categories</w:t>
      </w:r>
      <w:r w:rsidR="00722BA9" w:rsidRPr="00985948">
        <w:rPr>
          <w:rFonts w:asciiTheme="minorHAnsi" w:hAnsiTheme="minorHAnsi" w:cs="Arial"/>
          <w:color w:val="000000"/>
          <w:sz w:val="22"/>
          <w:szCs w:val="22"/>
        </w:rPr>
        <w:t>:</w:t>
      </w:r>
    </w:p>
    <w:p w:rsidR="008F2E63" w:rsidRPr="00985948" w:rsidRDefault="008F2E63" w:rsidP="008E2EEC">
      <w:pPr>
        <w:rPr>
          <w:rFonts w:asciiTheme="minorHAnsi" w:hAnsiTheme="minorHAnsi"/>
          <w:color w:val="000000"/>
          <w:sz w:val="22"/>
          <w:szCs w:val="22"/>
        </w:rPr>
      </w:pPr>
    </w:p>
    <w:p w:rsidR="008F2E63" w:rsidRPr="00985948" w:rsidRDefault="008F2E63" w:rsidP="008E2EEC">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985948">
        <w:rPr>
          <w:rFonts w:asciiTheme="minorHAnsi" w:hAnsiTheme="minorHAnsi" w:cs="Arial"/>
          <w:color w:val="000000"/>
          <w:sz w:val="22"/>
          <w:szCs w:val="22"/>
        </w:rPr>
        <w:t>Community Value</w:t>
      </w:r>
      <w:r w:rsidR="00722BA9" w:rsidRPr="00985948">
        <w:rPr>
          <w:rFonts w:asciiTheme="minorHAnsi" w:hAnsiTheme="minorHAnsi" w:cs="Arial"/>
          <w:color w:val="000000"/>
          <w:sz w:val="22"/>
          <w:szCs w:val="22"/>
        </w:rPr>
        <w:t xml:space="preserve"> and Support</w:t>
      </w:r>
      <w:r w:rsidRPr="00985948">
        <w:rPr>
          <w:rFonts w:asciiTheme="minorHAnsi" w:hAnsiTheme="minorHAnsi" w:cs="Arial"/>
          <w:color w:val="000000"/>
          <w:sz w:val="22"/>
          <w:szCs w:val="22"/>
        </w:rPr>
        <w:t>: external practices that connect the library to the community</w:t>
      </w:r>
    </w:p>
    <w:p w:rsidR="008F2E63" w:rsidRPr="00985948" w:rsidRDefault="008F2E63" w:rsidP="008E2EEC">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985948">
        <w:rPr>
          <w:rFonts w:asciiTheme="minorHAnsi" w:hAnsiTheme="minorHAnsi" w:cs="Arial"/>
          <w:color w:val="000000"/>
          <w:sz w:val="22"/>
          <w:szCs w:val="22"/>
        </w:rPr>
        <w:t>Engaging the Community and Decision Makers: specific programs, services, and support that enable people to get value from their use of technology</w:t>
      </w:r>
    </w:p>
    <w:p w:rsidR="008F2E63" w:rsidRPr="00985948" w:rsidRDefault="008F2E63" w:rsidP="008E2EEC">
      <w:pPr>
        <w:pStyle w:val="NormalWeb"/>
        <w:numPr>
          <w:ilvl w:val="0"/>
          <w:numId w:val="1"/>
        </w:numPr>
        <w:spacing w:before="0" w:beforeAutospacing="0" w:after="0" w:afterAutospacing="0"/>
        <w:textAlignment w:val="baseline"/>
        <w:rPr>
          <w:rFonts w:asciiTheme="minorHAnsi" w:hAnsiTheme="minorHAnsi" w:cs="Arial"/>
          <w:color w:val="000000"/>
          <w:sz w:val="22"/>
          <w:szCs w:val="22"/>
        </w:rPr>
      </w:pPr>
      <w:r w:rsidRPr="00985948">
        <w:rPr>
          <w:rFonts w:asciiTheme="minorHAnsi" w:hAnsiTheme="minorHAnsi" w:cs="Arial"/>
          <w:color w:val="000000"/>
          <w:sz w:val="22"/>
          <w:szCs w:val="22"/>
        </w:rPr>
        <w:t>Organizational Management: internal management and infrastructure</w:t>
      </w:r>
    </w:p>
    <w:p w:rsidR="00207199" w:rsidRPr="00985948" w:rsidRDefault="008F2E63" w:rsidP="008E2EEC">
      <w:pPr>
        <w:rPr>
          <w:rFonts w:asciiTheme="minorHAnsi" w:hAnsiTheme="minorHAnsi" w:cs="Arial"/>
          <w:color w:val="000000"/>
          <w:sz w:val="22"/>
          <w:szCs w:val="22"/>
        </w:rPr>
      </w:pPr>
      <w:r w:rsidRPr="00985948">
        <w:rPr>
          <w:rFonts w:asciiTheme="minorHAnsi" w:hAnsiTheme="minorHAnsi"/>
          <w:color w:val="000000"/>
          <w:sz w:val="22"/>
          <w:szCs w:val="22"/>
        </w:rPr>
        <w:br/>
      </w:r>
      <w:r w:rsidR="00722BA9" w:rsidRPr="00985948">
        <w:rPr>
          <w:rFonts w:asciiTheme="minorHAnsi" w:hAnsiTheme="minorHAnsi" w:cs="Arial"/>
          <w:color w:val="000000"/>
          <w:sz w:val="22"/>
          <w:szCs w:val="22"/>
        </w:rPr>
        <w:t>The details of specific programs, services and support have been removed due to the ever changing environment of library technology. We hope that these standards will allow libraries to achieve an essential, or greater, standard without requiring them to follow a deta</w:t>
      </w:r>
      <w:r w:rsidR="00EA0D0A" w:rsidRPr="00985948">
        <w:rPr>
          <w:rFonts w:asciiTheme="minorHAnsi" w:hAnsiTheme="minorHAnsi" w:cs="Arial"/>
          <w:color w:val="000000"/>
          <w:sz w:val="22"/>
          <w:szCs w:val="22"/>
        </w:rPr>
        <w:t>iled recipe. We rely heavily on the leadership of each library to determine the best route for success.</w:t>
      </w:r>
    </w:p>
    <w:p w:rsidR="008F2E63" w:rsidRPr="00985948" w:rsidRDefault="008F2E63" w:rsidP="008E2EEC">
      <w:pPr>
        <w:rPr>
          <w:rFonts w:asciiTheme="minorHAnsi" w:hAnsiTheme="minorHAnsi" w:cs="Arial"/>
          <w:color w:val="000000"/>
          <w:sz w:val="22"/>
          <w:szCs w:val="22"/>
        </w:rPr>
      </w:pPr>
    </w:p>
    <w:p w:rsidR="008F2E63" w:rsidRPr="00985948" w:rsidRDefault="008F2E63" w:rsidP="008E2EEC">
      <w:pPr>
        <w:rPr>
          <w:rFonts w:asciiTheme="minorHAnsi" w:hAnsiTheme="minorHAnsi" w:cs="Arial"/>
          <w:b/>
          <w:sz w:val="22"/>
          <w:szCs w:val="22"/>
        </w:rPr>
      </w:pPr>
      <w:r w:rsidRPr="00985948">
        <w:rPr>
          <w:rFonts w:asciiTheme="minorHAnsi" w:hAnsiTheme="minorHAnsi" w:cs="Arial"/>
          <w:b/>
          <w:sz w:val="22"/>
          <w:szCs w:val="22"/>
        </w:rPr>
        <w:t>Community Value</w:t>
      </w:r>
      <w:r w:rsidR="00722BA9" w:rsidRPr="00985948">
        <w:rPr>
          <w:rFonts w:asciiTheme="minorHAnsi" w:hAnsiTheme="minorHAnsi" w:cs="Arial"/>
          <w:b/>
          <w:sz w:val="22"/>
          <w:szCs w:val="22"/>
        </w:rPr>
        <w:t>—</w:t>
      </w:r>
      <w:r w:rsidRPr="00985948">
        <w:rPr>
          <w:rFonts w:asciiTheme="minorHAnsi" w:hAnsiTheme="minorHAnsi" w:cs="Arial"/>
          <w:bCs/>
          <w:color w:val="000000"/>
          <w:sz w:val="22"/>
          <w:szCs w:val="22"/>
        </w:rPr>
        <w:t>Library staff and volunteers provide assistance and training with the goal of increasing the level of digital literacy in the communit</w:t>
      </w:r>
      <w:r w:rsidRPr="00985948">
        <w:rPr>
          <w:rFonts w:asciiTheme="minorHAnsi" w:hAnsiTheme="minorHAnsi" w:cs="Arial"/>
          <w:color w:val="000000"/>
          <w:sz w:val="22"/>
          <w:szCs w:val="22"/>
        </w:rPr>
        <w:t>y</w:t>
      </w:r>
      <w:r w:rsidR="00824456" w:rsidRPr="00985948">
        <w:rPr>
          <w:rFonts w:asciiTheme="minorHAnsi" w:hAnsiTheme="minorHAnsi" w:cs="Arial"/>
          <w:color w:val="000000"/>
          <w:sz w:val="22"/>
          <w:szCs w:val="22"/>
        </w:rPr>
        <w:t xml:space="preserve">. </w:t>
      </w:r>
    </w:p>
    <w:p w:rsidR="008F2E63" w:rsidRPr="00985948" w:rsidRDefault="008F2E63" w:rsidP="008E2EEC">
      <w:pPr>
        <w:rPr>
          <w:rFonts w:asciiTheme="minorHAnsi" w:hAnsiTheme="minorHAnsi"/>
          <w:sz w:val="22"/>
          <w:szCs w:val="22"/>
        </w:rPr>
      </w:pPr>
    </w:p>
    <w:p w:rsidR="008F2E63" w:rsidRPr="00985948" w:rsidRDefault="00911CBD" w:rsidP="008E2EEC">
      <w:pPr>
        <w:pStyle w:val="ListParagraph"/>
        <w:ind w:left="0"/>
      </w:pPr>
      <w:r>
        <w:rPr>
          <w:noProof/>
        </w:rPr>
        <mc:AlternateContent>
          <mc:Choice Requires="wps">
            <w:drawing>
              <wp:anchor distT="0" distB="0" distL="114300" distR="114300" simplePos="0" relativeHeight="251663360"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D9F344" id="Rectangle 3" o:spid="_x0000_s1026" style="position:absolute;margin-left:195.9pt;margin-top:2.9pt;width:10.1pt;height:8.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Hy03iR4AgAAFA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DFC29C" id="Rectangle 2" o:spid="_x0000_s1026" style="position:absolute;margin-left:97.15pt;margin-top:3pt;width:10.1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3AE4B6" id="Rectangle 1" o:spid="_x0000_s1026" style="position:absolute;margin-left:.4pt;margin-top:3.1pt;width:10.1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" fillcolor="#4f81bd [3204]" strokecolor="#243f60 [1604]" strokeweight="2pt">
                <v:path arrowok="t"/>
              </v:rect>
            </w:pict>
          </mc:Fallback>
        </mc:AlternateContent>
      </w:r>
      <w:r w:rsidR="008F2E63"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8F2E63" w:rsidRPr="00985948" w:rsidRDefault="008F2E63" w:rsidP="008E2EEC">
      <w:pPr>
        <w:pStyle w:val="ListParagraph"/>
        <w:ind w:left="0"/>
      </w:pPr>
    </w:p>
    <w:p w:rsidR="008F2E63" w:rsidRPr="00985948" w:rsidRDefault="008F2E63" w:rsidP="008E2EEC">
      <w:pPr>
        <w:pStyle w:val="ListParagraph"/>
        <w:ind w:left="0"/>
        <w:rPr>
          <w:b/>
        </w:rPr>
      </w:pPr>
      <w:r w:rsidRPr="00985948">
        <w:rPr>
          <w:b/>
        </w:rPr>
        <w:t>Essential</w:t>
      </w:r>
    </w:p>
    <w:p w:rsidR="008F2E63" w:rsidRPr="00985948" w:rsidRDefault="008F2E63" w:rsidP="008E2EEC">
      <w:pPr>
        <w:pStyle w:val="ListParagraph"/>
        <w:ind w:left="0"/>
      </w:pPr>
    </w:p>
    <w:tbl>
      <w:tblPr>
        <w:tblStyle w:val="TableGrid"/>
        <w:tblW w:w="0" w:type="auto"/>
        <w:tblCellMar>
          <w:left w:w="115" w:type="dxa"/>
          <w:right w:w="115" w:type="dxa"/>
        </w:tblCellMar>
        <w:tblLook w:val="04A0" w:firstRow="1" w:lastRow="0" w:firstColumn="1" w:lastColumn="0" w:noHBand="0" w:noVBand="1"/>
      </w:tblPr>
      <w:tblGrid>
        <w:gridCol w:w="918"/>
        <w:gridCol w:w="900"/>
        <w:gridCol w:w="7758"/>
      </w:tblGrid>
      <w:tr w:rsidR="008F2E63" w:rsidRPr="00985948" w:rsidTr="00FC646E">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FC646E">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Library provides training and one-on-one assistance</w:t>
            </w:r>
          </w:p>
        </w:tc>
      </w:tr>
      <w:tr w:rsidR="008F2E63" w:rsidRPr="00985948" w:rsidTr="00FC646E">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w:t>
            </w:r>
            <w:r w:rsidRPr="00985948">
              <w:rPr>
                <w:rFonts w:cs="Arial"/>
                <w:bCs/>
                <w:color w:val="000000"/>
                <w:shd w:val="clear" w:color="auto" w:fill="FFFFFF"/>
              </w:rPr>
              <w:t>ibrary provides access to relevant digital content</w:t>
            </w:r>
          </w:p>
        </w:tc>
      </w:tr>
      <w:tr w:rsidR="008F2E63" w:rsidRPr="00985948" w:rsidTr="00FC646E">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Library enables community members to create their own basic digital content (e.g. Word or Excel documents)</w:t>
            </w:r>
          </w:p>
        </w:tc>
      </w:tr>
      <w:tr w:rsidR="00E36A59" w:rsidRPr="00985948" w:rsidTr="00FC646E">
        <w:tc>
          <w:tcPr>
            <w:tcW w:w="918" w:type="dxa"/>
          </w:tcPr>
          <w:p w:rsidR="00E36A59" w:rsidRPr="00985948" w:rsidRDefault="00E36A59" w:rsidP="008E2EEC">
            <w:pPr>
              <w:pStyle w:val="ListParagraph"/>
              <w:ind w:left="0"/>
            </w:pPr>
          </w:p>
        </w:tc>
        <w:tc>
          <w:tcPr>
            <w:tcW w:w="900" w:type="dxa"/>
          </w:tcPr>
          <w:p w:rsidR="00E36A59" w:rsidRPr="00985948" w:rsidRDefault="00E36A59" w:rsidP="008E2EEC">
            <w:pPr>
              <w:pStyle w:val="ListParagraph"/>
              <w:ind w:left="0"/>
            </w:pPr>
          </w:p>
        </w:tc>
        <w:tc>
          <w:tcPr>
            <w:tcW w:w="7758" w:type="dxa"/>
          </w:tcPr>
          <w:p w:rsidR="00E36A59" w:rsidRPr="00985948" w:rsidRDefault="00E36A59" w:rsidP="008E2EEC">
            <w:pPr>
              <w:pStyle w:val="ListParagraph"/>
              <w:ind w:left="0"/>
              <w:rPr>
                <w:rFonts w:cs="Arial"/>
              </w:rPr>
            </w:pPr>
            <w:r>
              <w:rPr>
                <w:rFonts w:cs="Arial"/>
              </w:rPr>
              <w:t>Library provides free public access to the internet through dedicated high speed connections.</w:t>
            </w:r>
          </w:p>
        </w:tc>
      </w:tr>
      <w:tr w:rsidR="00E36A59" w:rsidRPr="00985948" w:rsidTr="00FC646E">
        <w:tc>
          <w:tcPr>
            <w:tcW w:w="918" w:type="dxa"/>
          </w:tcPr>
          <w:p w:rsidR="00E36A59" w:rsidRPr="00985948" w:rsidRDefault="00E36A59" w:rsidP="008E2EEC">
            <w:pPr>
              <w:pStyle w:val="ListParagraph"/>
              <w:ind w:left="0"/>
            </w:pPr>
          </w:p>
        </w:tc>
        <w:tc>
          <w:tcPr>
            <w:tcW w:w="900" w:type="dxa"/>
          </w:tcPr>
          <w:p w:rsidR="00E36A59" w:rsidRPr="00985948" w:rsidRDefault="00E36A59" w:rsidP="008E2EEC">
            <w:pPr>
              <w:pStyle w:val="ListParagraph"/>
              <w:ind w:left="0"/>
            </w:pPr>
          </w:p>
        </w:tc>
        <w:tc>
          <w:tcPr>
            <w:tcW w:w="7758" w:type="dxa"/>
          </w:tcPr>
          <w:p w:rsidR="00E36A59" w:rsidRPr="00985948" w:rsidRDefault="00E36A59" w:rsidP="008E2EEC">
            <w:pPr>
              <w:pStyle w:val="ListParagraph"/>
              <w:ind w:left="0"/>
              <w:rPr>
                <w:rFonts w:cs="Arial"/>
              </w:rPr>
            </w:pPr>
            <w:r>
              <w:rPr>
                <w:rFonts w:cs="Arial"/>
              </w:rPr>
              <w:t>Library provides remote electronic access to library catalog and other resources 24/7.</w:t>
            </w:r>
          </w:p>
        </w:tc>
      </w:tr>
    </w:tbl>
    <w:p w:rsidR="008F2E63" w:rsidRPr="00985948" w:rsidRDefault="008F2E63" w:rsidP="008E2EEC">
      <w:pPr>
        <w:pStyle w:val="ListParagraph"/>
        <w:ind w:left="0"/>
      </w:pPr>
    </w:p>
    <w:p w:rsidR="008F2E63" w:rsidRPr="00985948" w:rsidRDefault="008F2E63" w:rsidP="008E2EEC">
      <w:pPr>
        <w:pStyle w:val="ListParagraph"/>
        <w:ind w:left="0"/>
        <w:rPr>
          <w:b/>
        </w:rPr>
      </w:pPr>
      <w:r w:rsidRPr="00985948">
        <w:rPr>
          <w:b/>
        </w:rPr>
        <w:t>Enhanced</w:t>
      </w:r>
    </w:p>
    <w:p w:rsidR="008F2E63" w:rsidRPr="00985948" w:rsidRDefault="008F2E6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F2E63" w:rsidRPr="00985948" w:rsidTr="00293D93">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293D9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Library provides licensed software in the current versions</w:t>
            </w:r>
          </w:p>
        </w:tc>
      </w:tr>
    </w:tbl>
    <w:p w:rsidR="008F2E63" w:rsidRPr="00985948" w:rsidRDefault="008F2E63" w:rsidP="008E2EEC">
      <w:pPr>
        <w:pStyle w:val="ListParagraph"/>
        <w:ind w:left="0"/>
      </w:pPr>
    </w:p>
    <w:p w:rsidR="008F2E63" w:rsidRPr="00985948" w:rsidRDefault="008F2E63" w:rsidP="008E2EEC">
      <w:pPr>
        <w:pStyle w:val="ListParagraph"/>
        <w:ind w:left="0"/>
        <w:rPr>
          <w:b/>
        </w:rPr>
      </w:pPr>
      <w:r w:rsidRPr="00985948">
        <w:rPr>
          <w:b/>
        </w:rPr>
        <w:t>Exemplary</w:t>
      </w:r>
    </w:p>
    <w:p w:rsidR="008F2E63" w:rsidRPr="00985948" w:rsidRDefault="008F2E6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F2E63" w:rsidRPr="00985948" w:rsidTr="00293D93">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293D9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Library enables community members to create their own advanced digital content (e.g. photo editing, web design and audio/video recording)</w:t>
            </w:r>
          </w:p>
        </w:tc>
      </w:tr>
      <w:tr w:rsidR="00E36A59" w:rsidRPr="00985948" w:rsidTr="00293D93">
        <w:tc>
          <w:tcPr>
            <w:tcW w:w="918" w:type="dxa"/>
          </w:tcPr>
          <w:p w:rsidR="00E36A59" w:rsidRPr="00985948" w:rsidRDefault="00E36A59" w:rsidP="008E2EEC">
            <w:pPr>
              <w:pStyle w:val="ListParagraph"/>
              <w:ind w:left="0"/>
            </w:pPr>
          </w:p>
        </w:tc>
        <w:tc>
          <w:tcPr>
            <w:tcW w:w="900" w:type="dxa"/>
          </w:tcPr>
          <w:p w:rsidR="00E36A59" w:rsidRPr="00985948" w:rsidRDefault="00E36A59" w:rsidP="008E2EEC">
            <w:pPr>
              <w:pStyle w:val="ListParagraph"/>
              <w:ind w:left="0"/>
            </w:pPr>
          </w:p>
        </w:tc>
        <w:tc>
          <w:tcPr>
            <w:tcW w:w="7758" w:type="dxa"/>
          </w:tcPr>
          <w:p w:rsidR="00E36A59" w:rsidRPr="00985948" w:rsidRDefault="00E36A59" w:rsidP="008E2EEC">
            <w:pPr>
              <w:pStyle w:val="ListParagraph"/>
              <w:ind w:left="0"/>
              <w:rPr>
                <w:rFonts w:cs="Arial"/>
              </w:rPr>
            </w:pPr>
            <w:r>
              <w:rPr>
                <w:rFonts w:cs="Arial"/>
              </w:rPr>
              <w:t xml:space="preserve">Library provides free public internet through wireless access. </w:t>
            </w:r>
          </w:p>
        </w:tc>
      </w:tr>
    </w:tbl>
    <w:p w:rsidR="00824456" w:rsidRPr="00985948" w:rsidRDefault="00824456" w:rsidP="008E2EEC">
      <w:pPr>
        <w:rPr>
          <w:rFonts w:asciiTheme="minorHAnsi" w:hAnsiTheme="minorHAnsi" w:cs="Arial"/>
          <w:b/>
          <w:sz w:val="22"/>
          <w:szCs w:val="22"/>
        </w:rPr>
      </w:pPr>
    </w:p>
    <w:p w:rsidR="008F2E63" w:rsidRPr="00985948" w:rsidRDefault="00462C1F" w:rsidP="008E2EEC">
      <w:pPr>
        <w:rPr>
          <w:rFonts w:asciiTheme="minorHAnsi" w:hAnsiTheme="minorHAnsi" w:cs="Arial"/>
          <w:b/>
          <w:sz w:val="22"/>
          <w:szCs w:val="22"/>
        </w:rPr>
      </w:pPr>
      <w:r w:rsidRPr="00985948">
        <w:rPr>
          <w:rFonts w:asciiTheme="minorHAnsi" w:hAnsiTheme="minorHAnsi" w:cs="Arial"/>
          <w:b/>
          <w:sz w:val="22"/>
          <w:szCs w:val="22"/>
        </w:rPr>
        <w:t>Community Needs</w:t>
      </w:r>
      <w:r w:rsidR="008F2E63" w:rsidRPr="00985948">
        <w:rPr>
          <w:rFonts w:asciiTheme="minorHAnsi" w:hAnsiTheme="minorHAnsi" w:cs="Arial"/>
          <w:b/>
          <w:sz w:val="22"/>
          <w:szCs w:val="22"/>
        </w:rPr>
        <w:t>—</w:t>
      </w:r>
      <w:r w:rsidR="008F2E63" w:rsidRPr="00985948">
        <w:rPr>
          <w:rFonts w:asciiTheme="minorHAnsi" w:hAnsiTheme="minorHAnsi" w:cs="Arial"/>
          <w:sz w:val="22"/>
          <w:szCs w:val="22"/>
        </w:rPr>
        <w:t>Library provides technology to meet community members’ demand for critical areas of research.</w:t>
      </w:r>
    </w:p>
    <w:p w:rsidR="008F2E63" w:rsidRPr="00985948" w:rsidRDefault="008F2E63" w:rsidP="008E2EEC">
      <w:pPr>
        <w:rPr>
          <w:rFonts w:asciiTheme="minorHAnsi" w:hAnsiTheme="minorHAnsi" w:cs="Arial"/>
          <w:b/>
          <w:sz w:val="22"/>
          <w:szCs w:val="22"/>
        </w:rPr>
      </w:pPr>
    </w:p>
    <w:p w:rsidR="008F2E63" w:rsidRPr="00985948" w:rsidRDefault="00911CBD" w:rsidP="008E2EEC">
      <w:pPr>
        <w:pStyle w:val="ListParagraph"/>
        <w:ind w:left="0"/>
      </w:pPr>
      <w:r>
        <w:rPr>
          <w:noProof/>
        </w:rPr>
        <mc:AlternateContent>
          <mc:Choice Requires="wps">
            <w:drawing>
              <wp:anchor distT="0" distB="0" distL="114300" distR="114300" simplePos="0" relativeHeight="251667456"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1812A80" id="Rectangle 4" o:spid="_x0000_s1026" style="position:absolute;margin-left:195.9pt;margin-top:2.9pt;width:10.1pt;height: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" fillcolor="#4f81bd" strokecolor="#385d8a" strokeweight="2pt">
                <v:path arrowok="t"/>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8555A1" id="Rectangle 5" o:spid="_x0000_s1026" style="position:absolute;margin-left:97.15pt;margin-top:3pt;width:10.1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DF653E" id="Rectangle 6" o:spid="_x0000_s1026" style="position:absolute;margin-left:.4pt;margin-top:3.1pt;width:10.1pt;height: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HpxWSJ4AgAAEw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8F2E63"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8F2E63" w:rsidRPr="00985948" w:rsidRDefault="008F2E63" w:rsidP="008E2EEC">
      <w:pPr>
        <w:pStyle w:val="ListParagraph"/>
        <w:ind w:left="0"/>
        <w:rPr>
          <w:b/>
        </w:rPr>
      </w:pPr>
    </w:p>
    <w:p w:rsidR="008F2E63" w:rsidRPr="00985948" w:rsidRDefault="008F2E63" w:rsidP="008E2EEC">
      <w:pPr>
        <w:pStyle w:val="ListParagraph"/>
        <w:ind w:left="0"/>
        <w:rPr>
          <w:b/>
        </w:rPr>
      </w:pPr>
      <w:r w:rsidRPr="00985948">
        <w:rPr>
          <w:b/>
        </w:rPr>
        <w:t>Essential</w:t>
      </w:r>
    </w:p>
    <w:p w:rsidR="008F2E63" w:rsidRPr="00985948" w:rsidRDefault="008F2E6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F2E63" w:rsidRPr="00985948" w:rsidTr="00293D93">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8F2E6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vAlign w:val="bottom"/>
          </w:tcPr>
          <w:p w:rsidR="008F2E63" w:rsidRPr="00985948" w:rsidRDefault="008F2E63" w:rsidP="008E2EEC">
            <w:pPr>
              <w:rPr>
                <w:rFonts w:asciiTheme="minorHAnsi" w:hAnsiTheme="minorHAnsi" w:cs="Arial"/>
                <w:bCs/>
                <w:color w:val="000000"/>
                <w:shd w:val="clear" w:color="auto" w:fill="FFFFFF"/>
              </w:rPr>
            </w:pPr>
            <w:r w:rsidRPr="00985948">
              <w:rPr>
                <w:rFonts w:asciiTheme="minorHAnsi" w:hAnsiTheme="minorHAnsi" w:cs="Arial"/>
                <w:bCs/>
                <w:color w:val="000000"/>
                <w:shd w:val="clear" w:color="auto" w:fill="FFFFFF"/>
              </w:rPr>
              <w:t>Library provides technology to meet community members’ job-seeking and entrepreneurial needs</w:t>
            </w:r>
          </w:p>
        </w:tc>
      </w:tr>
      <w:tr w:rsidR="008F2E63" w:rsidRPr="00985948" w:rsidTr="008F2E6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vAlign w:val="bottom"/>
          </w:tcPr>
          <w:p w:rsidR="008F2E63" w:rsidRPr="00985948" w:rsidRDefault="008F2E63" w:rsidP="00B14705">
            <w:pPr>
              <w:pStyle w:val="ListParagraph"/>
              <w:ind w:left="0"/>
            </w:pPr>
            <w:r w:rsidRPr="00985948">
              <w:rPr>
                <w:rFonts w:cs="Arial"/>
                <w:bCs/>
                <w:color w:val="000000"/>
                <w:shd w:val="clear" w:color="auto" w:fill="FFFFFF"/>
              </w:rPr>
              <w:t xml:space="preserve">Library provides technology to meet community members’ </w:t>
            </w:r>
            <w:r w:rsidR="00B14705">
              <w:rPr>
                <w:rFonts w:cs="Arial"/>
                <w:bCs/>
                <w:color w:val="000000"/>
                <w:shd w:val="clear" w:color="auto" w:fill="FFFFFF"/>
              </w:rPr>
              <w:t>need</w:t>
            </w:r>
            <w:r w:rsidR="00B14705" w:rsidRPr="00985948">
              <w:rPr>
                <w:rFonts w:cs="Arial"/>
                <w:bCs/>
                <w:color w:val="000000"/>
                <w:shd w:val="clear" w:color="auto" w:fill="FFFFFF"/>
              </w:rPr>
              <w:t xml:space="preserve"> </w:t>
            </w:r>
            <w:r w:rsidRPr="00985948">
              <w:rPr>
                <w:rFonts w:cs="Arial"/>
                <w:bCs/>
                <w:color w:val="000000"/>
                <w:shd w:val="clear" w:color="auto" w:fill="FFFFFF"/>
              </w:rPr>
              <w:t>for government and legal information and services/assistance</w:t>
            </w:r>
          </w:p>
        </w:tc>
      </w:tr>
      <w:tr w:rsidR="008F2E63" w:rsidRPr="00985948" w:rsidTr="008F2E6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vAlign w:val="bottom"/>
          </w:tcPr>
          <w:p w:rsidR="008F2E63" w:rsidRPr="00985948" w:rsidRDefault="008F2E63" w:rsidP="00B14705">
            <w:pPr>
              <w:pStyle w:val="ListParagraph"/>
              <w:ind w:left="0"/>
            </w:pPr>
            <w:r w:rsidRPr="00985948">
              <w:rPr>
                <w:rFonts w:cs="Arial"/>
                <w:bCs/>
                <w:color w:val="000000"/>
                <w:shd w:val="clear" w:color="auto" w:fill="FFFFFF"/>
              </w:rPr>
              <w:t xml:space="preserve">Library provides technology to meet community members’ </w:t>
            </w:r>
            <w:r w:rsidR="00B14705">
              <w:rPr>
                <w:rFonts w:cs="Arial"/>
                <w:bCs/>
                <w:color w:val="000000"/>
                <w:shd w:val="clear" w:color="auto" w:fill="FFFFFF"/>
              </w:rPr>
              <w:t>need</w:t>
            </w:r>
            <w:r w:rsidR="00B14705" w:rsidRPr="00985948">
              <w:rPr>
                <w:rFonts w:cs="Arial"/>
                <w:bCs/>
                <w:color w:val="000000"/>
                <w:shd w:val="clear" w:color="auto" w:fill="FFFFFF"/>
              </w:rPr>
              <w:t xml:space="preserve"> </w:t>
            </w:r>
            <w:r w:rsidRPr="00985948">
              <w:rPr>
                <w:rFonts w:cs="Arial"/>
                <w:bCs/>
                <w:color w:val="000000"/>
                <w:shd w:val="clear" w:color="auto" w:fill="FFFFFF"/>
              </w:rPr>
              <w:t>for educational support</w:t>
            </w:r>
          </w:p>
        </w:tc>
      </w:tr>
    </w:tbl>
    <w:p w:rsidR="008F2E63" w:rsidRPr="00985948" w:rsidRDefault="008F2E63" w:rsidP="008E2EEC">
      <w:pPr>
        <w:rPr>
          <w:rFonts w:asciiTheme="minorHAnsi" w:hAnsiTheme="minorHAnsi" w:cs="Arial"/>
          <w:b/>
          <w:sz w:val="22"/>
          <w:szCs w:val="22"/>
        </w:rPr>
      </w:pPr>
    </w:p>
    <w:p w:rsidR="008F2E63" w:rsidRPr="00985948" w:rsidRDefault="008F2E63" w:rsidP="008E2EEC">
      <w:pPr>
        <w:pStyle w:val="ListParagraph"/>
        <w:ind w:left="0"/>
        <w:rPr>
          <w:b/>
        </w:rPr>
      </w:pPr>
      <w:r w:rsidRPr="00985948">
        <w:rPr>
          <w:b/>
        </w:rPr>
        <w:t>Enhanced</w:t>
      </w:r>
    </w:p>
    <w:p w:rsidR="008F2E63" w:rsidRPr="00985948" w:rsidRDefault="008F2E6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F2E63" w:rsidRPr="00985948" w:rsidTr="00293D93">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293D9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423550">
            <w:pPr>
              <w:pStyle w:val="ListParagraph"/>
              <w:ind w:left="0"/>
            </w:pPr>
            <w:r w:rsidRPr="00985948">
              <w:rPr>
                <w:rFonts w:cs="Arial"/>
              </w:rPr>
              <w:t>Library provides curated guides to resource areas listed above</w:t>
            </w:r>
          </w:p>
        </w:tc>
      </w:tr>
    </w:tbl>
    <w:p w:rsidR="008F2E63" w:rsidRPr="00985948" w:rsidRDefault="008F2E63" w:rsidP="008E2EEC">
      <w:pPr>
        <w:rPr>
          <w:rFonts w:asciiTheme="minorHAnsi" w:hAnsiTheme="minorHAnsi"/>
          <w:sz w:val="22"/>
          <w:szCs w:val="22"/>
        </w:rPr>
      </w:pPr>
    </w:p>
    <w:p w:rsidR="008F2E63" w:rsidRPr="00985948" w:rsidRDefault="008F2E63" w:rsidP="008E2EEC">
      <w:pPr>
        <w:pStyle w:val="ListParagraph"/>
        <w:ind w:left="0"/>
        <w:rPr>
          <w:b/>
        </w:rPr>
      </w:pPr>
      <w:r w:rsidRPr="00985948">
        <w:rPr>
          <w:b/>
        </w:rPr>
        <w:t>Exemplary</w:t>
      </w:r>
    </w:p>
    <w:p w:rsidR="008F2E63" w:rsidRPr="00985948" w:rsidRDefault="008F2E6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F2E63" w:rsidRPr="00985948" w:rsidTr="00293D93">
        <w:tc>
          <w:tcPr>
            <w:tcW w:w="918" w:type="dxa"/>
          </w:tcPr>
          <w:p w:rsidR="008F2E63" w:rsidRPr="00985948" w:rsidRDefault="008F2E63" w:rsidP="008E2EEC">
            <w:pPr>
              <w:pStyle w:val="ListParagraph"/>
              <w:ind w:left="0"/>
              <w:jc w:val="center"/>
              <w:rPr>
                <w:b/>
              </w:rPr>
            </w:pPr>
            <w:r w:rsidRPr="00985948">
              <w:rPr>
                <w:b/>
              </w:rPr>
              <w:t>Yes</w:t>
            </w:r>
          </w:p>
        </w:tc>
        <w:tc>
          <w:tcPr>
            <w:tcW w:w="900" w:type="dxa"/>
          </w:tcPr>
          <w:p w:rsidR="008F2E63" w:rsidRPr="00985948" w:rsidRDefault="008F2E63" w:rsidP="008E2EEC">
            <w:pPr>
              <w:pStyle w:val="ListParagraph"/>
              <w:ind w:left="0"/>
              <w:jc w:val="center"/>
              <w:rPr>
                <w:b/>
              </w:rPr>
            </w:pPr>
            <w:r w:rsidRPr="00985948">
              <w:rPr>
                <w:b/>
              </w:rPr>
              <w:t>No</w:t>
            </w:r>
          </w:p>
        </w:tc>
        <w:tc>
          <w:tcPr>
            <w:tcW w:w="7758" w:type="dxa"/>
          </w:tcPr>
          <w:p w:rsidR="008F2E63" w:rsidRPr="00985948" w:rsidRDefault="008F2E63" w:rsidP="008E2EEC">
            <w:pPr>
              <w:pStyle w:val="ListParagraph"/>
              <w:ind w:left="0"/>
              <w:jc w:val="center"/>
              <w:rPr>
                <w:b/>
              </w:rPr>
            </w:pPr>
            <w:r w:rsidRPr="00985948">
              <w:rPr>
                <w:b/>
              </w:rPr>
              <w:t>Standard</w:t>
            </w:r>
          </w:p>
        </w:tc>
      </w:tr>
      <w:tr w:rsidR="008F2E63" w:rsidRPr="00985948" w:rsidTr="00293D93">
        <w:tc>
          <w:tcPr>
            <w:tcW w:w="918" w:type="dxa"/>
          </w:tcPr>
          <w:p w:rsidR="008F2E63" w:rsidRPr="00985948" w:rsidRDefault="008F2E63" w:rsidP="008E2EEC">
            <w:pPr>
              <w:pStyle w:val="ListParagraph"/>
              <w:ind w:left="0"/>
            </w:pPr>
          </w:p>
        </w:tc>
        <w:tc>
          <w:tcPr>
            <w:tcW w:w="900" w:type="dxa"/>
          </w:tcPr>
          <w:p w:rsidR="008F2E63" w:rsidRPr="00985948" w:rsidRDefault="008F2E63" w:rsidP="008E2EEC">
            <w:pPr>
              <w:pStyle w:val="ListParagraph"/>
              <w:ind w:left="0"/>
            </w:pPr>
          </w:p>
        </w:tc>
        <w:tc>
          <w:tcPr>
            <w:tcW w:w="7758" w:type="dxa"/>
          </w:tcPr>
          <w:p w:rsidR="008F2E63" w:rsidRPr="00985948" w:rsidRDefault="008F2E63" w:rsidP="008E2EEC">
            <w:pPr>
              <w:pStyle w:val="ListParagraph"/>
              <w:ind w:left="0"/>
            </w:pPr>
            <w:r w:rsidRPr="00985948">
              <w:rPr>
                <w:rFonts w:cs="Arial"/>
              </w:rPr>
              <w:t>Library provides instruction on the resources listed above</w:t>
            </w:r>
          </w:p>
        </w:tc>
      </w:tr>
    </w:tbl>
    <w:p w:rsidR="008F2E63" w:rsidRPr="00985948" w:rsidRDefault="008F2E63" w:rsidP="008E2EEC">
      <w:pPr>
        <w:rPr>
          <w:rFonts w:asciiTheme="minorHAnsi" w:hAnsiTheme="minorHAnsi"/>
          <w:sz w:val="22"/>
          <w:szCs w:val="22"/>
        </w:rPr>
      </w:pPr>
    </w:p>
    <w:p w:rsidR="00D51FA3" w:rsidRPr="00985948" w:rsidRDefault="00D51FA3" w:rsidP="008E2EEC">
      <w:pPr>
        <w:rPr>
          <w:rFonts w:asciiTheme="minorHAnsi" w:hAnsiTheme="minorHAnsi" w:cs="Arial"/>
          <w:b/>
          <w:sz w:val="22"/>
          <w:szCs w:val="22"/>
        </w:rPr>
      </w:pPr>
      <w:r w:rsidRPr="00985948">
        <w:rPr>
          <w:rFonts w:asciiTheme="minorHAnsi" w:hAnsiTheme="minorHAnsi" w:cs="Arial"/>
          <w:b/>
          <w:sz w:val="22"/>
          <w:szCs w:val="22"/>
        </w:rPr>
        <w:t>Engaging the Community and Decision Makers—</w:t>
      </w:r>
      <w:r w:rsidRPr="00985948">
        <w:rPr>
          <w:rFonts w:asciiTheme="minorHAnsi" w:hAnsiTheme="minorHAnsi" w:cs="Arial"/>
          <w:sz w:val="22"/>
          <w:szCs w:val="22"/>
        </w:rPr>
        <w:t>Libraries are a valuable community resource and a strategic partner in helping people and communities improve their quality of life.</w:t>
      </w:r>
    </w:p>
    <w:p w:rsidR="00D51FA3" w:rsidRPr="00985948" w:rsidRDefault="00D51FA3" w:rsidP="008E2EEC">
      <w:pPr>
        <w:rPr>
          <w:rFonts w:asciiTheme="minorHAnsi" w:hAnsiTheme="minorHAnsi"/>
          <w:sz w:val="22"/>
          <w:szCs w:val="22"/>
        </w:rPr>
      </w:pPr>
    </w:p>
    <w:p w:rsidR="00D51FA3" w:rsidRPr="00985948" w:rsidRDefault="00911CBD" w:rsidP="008E2EEC">
      <w:pPr>
        <w:pStyle w:val="ListParagraph"/>
        <w:ind w:left="0"/>
      </w:pPr>
      <w:r>
        <w:rPr>
          <w:noProof/>
        </w:rPr>
        <mc:AlternateContent>
          <mc:Choice Requires="wps">
            <w:drawing>
              <wp:anchor distT="0" distB="0" distL="114300" distR="114300" simplePos="0" relativeHeight="251671552"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8F1F5BF" id="Rectangle 7" o:spid="_x0000_s1026" style="position:absolute;margin-left:195.9pt;margin-top:2.9pt;width:10.1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NDvSIp4AgAAEw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1D28D5" id="Rectangle 8" o:spid="_x0000_s1026" style="position:absolute;margin-left:97.15pt;margin-top:3pt;width:10.1pt;height: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71E94B" id="Rectangle 9" o:spid="_x0000_s1026" style="position:absolute;margin-left:.4pt;margin-top:3.1pt;width:10.1pt;height: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DlCFIx4AgAAEw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D51FA3"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pPr>
      <w:r w:rsidRPr="00985948">
        <w:rPr>
          <w:i/>
        </w:rPr>
        <w:t>Check the box above that best describes your library in the respective category based on the standards below</w:t>
      </w:r>
      <w:r w:rsidRPr="00985948">
        <w:t>.</w:t>
      </w:r>
    </w:p>
    <w:p w:rsidR="00D51FA3" w:rsidRPr="00985948" w:rsidRDefault="00D51FA3" w:rsidP="008E2EEC">
      <w:pPr>
        <w:pStyle w:val="ListParagraph"/>
        <w:ind w:left="0"/>
        <w:rPr>
          <w:b/>
        </w:rPr>
      </w:pPr>
    </w:p>
    <w:p w:rsidR="00D51FA3" w:rsidRPr="00985948" w:rsidRDefault="00D51FA3" w:rsidP="008E2EEC">
      <w:pPr>
        <w:pStyle w:val="ListParagraph"/>
        <w:ind w:left="0"/>
        <w:rPr>
          <w:b/>
        </w:rPr>
      </w:pPr>
      <w:r w:rsidRPr="00985948">
        <w:rPr>
          <w:b/>
        </w:rPr>
        <w:t>Essential</w:t>
      </w:r>
    </w:p>
    <w:p w:rsidR="00D51FA3" w:rsidRPr="00985948" w:rsidRDefault="00D51FA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D51FA3" w:rsidRPr="00985948" w:rsidTr="00293D93">
        <w:tc>
          <w:tcPr>
            <w:tcW w:w="918" w:type="dxa"/>
          </w:tcPr>
          <w:p w:rsidR="00D51FA3" w:rsidRPr="00985948" w:rsidRDefault="00D51FA3" w:rsidP="008E2EEC">
            <w:pPr>
              <w:pStyle w:val="ListParagraph"/>
              <w:ind w:left="0"/>
              <w:jc w:val="center"/>
              <w:rPr>
                <w:b/>
              </w:rPr>
            </w:pPr>
            <w:r w:rsidRPr="00985948">
              <w:rPr>
                <w:b/>
              </w:rPr>
              <w:t>Yes</w:t>
            </w:r>
          </w:p>
        </w:tc>
        <w:tc>
          <w:tcPr>
            <w:tcW w:w="900" w:type="dxa"/>
          </w:tcPr>
          <w:p w:rsidR="00D51FA3" w:rsidRPr="00985948" w:rsidRDefault="00D51FA3" w:rsidP="008E2EEC">
            <w:pPr>
              <w:pStyle w:val="ListParagraph"/>
              <w:ind w:left="0"/>
              <w:jc w:val="center"/>
              <w:rPr>
                <w:b/>
              </w:rPr>
            </w:pPr>
            <w:r w:rsidRPr="00985948">
              <w:rPr>
                <w:b/>
              </w:rPr>
              <w:t>No</w:t>
            </w:r>
          </w:p>
        </w:tc>
        <w:tc>
          <w:tcPr>
            <w:tcW w:w="7758" w:type="dxa"/>
          </w:tcPr>
          <w:p w:rsidR="00D51FA3" w:rsidRPr="00985948" w:rsidRDefault="00D51FA3" w:rsidP="008E2EEC">
            <w:pPr>
              <w:pStyle w:val="ListParagraph"/>
              <w:ind w:left="0"/>
              <w:jc w:val="center"/>
              <w:rPr>
                <w:b/>
              </w:rPr>
            </w:pPr>
            <w:r w:rsidRPr="00985948">
              <w:rPr>
                <w:b/>
              </w:rPr>
              <w:t>Standard</w:t>
            </w:r>
          </w:p>
        </w:tc>
      </w:tr>
      <w:tr w:rsidR="00D51FA3" w:rsidRPr="00985948" w:rsidTr="00293D93">
        <w:tc>
          <w:tcPr>
            <w:tcW w:w="918" w:type="dxa"/>
          </w:tcPr>
          <w:p w:rsidR="00D51FA3" w:rsidRPr="00985948" w:rsidRDefault="00D51FA3" w:rsidP="008E2EEC">
            <w:pPr>
              <w:pStyle w:val="ListParagraph"/>
              <w:ind w:left="0"/>
            </w:pPr>
          </w:p>
        </w:tc>
        <w:tc>
          <w:tcPr>
            <w:tcW w:w="900" w:type="dxa"/>
          </w:tcPr>
          <w:p w:rsidR="00D51FA3" w:rsidRPr="00985948" w:rsidRDefault="00D51FA3" w:rsidP="008E2EEC">
            <w:pPr>
              <w:pStyle w:val="ListParagraph"/>
              <w:ind w:left="0"/>
            </w:pPr>
          </w:p>
        </w:tc>
        <w:tc>
          <w:tcPr>
            <w:tcW w:w="7758" w:type="dxa"/>
          </w:tcPr>
          <w:p w:rsidR="00D51FA3" w:rsidRPr="00985948" w:rsidRDefault="00D51FA3" w:rsidP="00445D35">
            <w:pPr>
              <w:pStyle w:val="ListParagraph"/>
              <w:ind w:left="0"/>
            </w:pPr>
            <w:r w:rsidRPr="00985948">
              <w:rPr>
                <w:rFonts w:cs="Arial"/>
                <w:bCs/>
                <w:color w:val="000000"/>
                <w:shd w:val="clear" w:color="auto" w:fill="FFFFFF"/>
              </w:rPr>
              <w:t xml:space="preserve">Library has leaders and staff who actively engage in high level community planning and </w:t>
            </w:r>
            <w:r w:rsidR="00445D35">
              <w:rPr>
                <w:rFonts w:cs="Arial"/>
                <w:bCs/>
                <w:color w:val="000000"/>
                <w:shd w:val="clear" w:color="auto" w:fill="FFFFFF"/>
              </w:rPr>
              <w:t xml:space="preserve">addressing the digital divide </w:t>
            </w:r>
            <w:r w:rsidRPr="00985948">
              <w:rPr>
                <w:rFonts w:cs="Arial"/>
                <w:bCs/>
                <w:color w:val="000000"/>
                <w:shd w:val="clear" w:color="auto" w:fill="FFFFFF"/>
              </w:rPr>
              <w:t>to amplify their value in the community</w:t>
            </w:r>
          </w:p>
        </w:tc>
      </w:tr>
    </w:tbl>
    <w:p w:rsidR="00FC646E" w:rsidRDefault="00FC646E" w:rsidP="008E2EEC">
      <w:pPr>
        <w:pStyle w:val="ListParagraph"/>
        <w:ind w:left="0"/>
        <w:rPr>
          <w:b/>
        </w:rPr>
      </w:pPr>
    </w:p>
    <w:p w:rsidR="00D51FA3" w:rsidRPr="00985948" w:rsidRDefault="00D51FA3" w:rsidP="008E2EEC">
      <w:pPr>
        <w:pStyle w:val="ListParagraph"/>
        <w:ind w:left="0"/>
        <w:rPr>
          <w:b/>
        </w:rPr>
      </w:pPr>
      <w:r w:rsidRPr="00985948">
        <w:rPr>
          <w:b/>
        </w:rPr>
        <w:t>Enhanced</w:t>
      </w:r>
    </w:p>
    <w:p w:rsidR="00D51FA3" w:rsidRPr="00985948" w:rsidRDefault="00D51FA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D51FA3" w:rsidRPr="00985948" w:rsidTr="00293D93">
        <w:tc>
          <w:tcPr>
            <w:tcW w:w="918" w:type="dxa"/>
          </w:tcPr>
          <w:p w:rsidR="00D51FA3" w:rsidRPr="00985948" w:rsidRDefault="00D51FA3" w:rsidP="008E2EEC">
            <w:pPr>
              <w:pStyle w:val="ListParagraph"/>
              <w:ind w:left="0"/>
              <w:jc w:val="center"/>
              <w:rPr>
                <w:b/>
              </w:rPr>
            </w:pPr>
            <w:r w:rsidRPr="00985948">
              <w:rPr>
                <w:b/>
              </w:rPr>
              <w:t>Yes</w:t>
            </w:r>
          </w:p>
        </w:tc>
        <w:tc>
          <w:tcPr>
            <w:tcW w:w="900" w:type="dxa"/>
          </w:tcPr>
          <w:p w:rsidR="00D51FA3" w:rsidRPr="00985948" w:rsidRDefault="00D51FA3" w:rsidP="008E2EEC">
            <w:pPr>
              <w:pStyle w:val="ListParagraph"/>
              <w:ind w:left="0"/>
              <w:jc w:val="center"/>
              <w:rPr>
                <w:b/>
              </w:rPr>
            </w:pPr>
            <w:r w:rsidRPr="00985948">
              <w:rPr>
                <w:b/>
              </w:rPr>
              <w:t>No</w:t>
            </w:r>
          </w:p>
        </w:tc>
        <w:tc>
          <w:tcPr>
            <w:tcW w:w="7758" w:type="dxa"/>
          </w:tcPr>
          <w:p w:rsidR="00D51FA3" w:rsidRPr="00985948" w:rsidRDefault="00D51FA3" w:rsidP="008E2EEC">
            <w:pPr>
              <w:pStyle w:val="ListParagraph"/>
              <w:ind w:left="0"/>
              <w:jc w:val="center"/>
              <w:rPr>
                <w:b/>
              </w:rPr>
            </w:pPr>
            <w:r w:rsidRPr="00985948">
              <w:rPr>
                <w:b/>
              </w:rPr>
              <w:t>Standard</w:t>
            </w:r>
          </w:p>
        </w:tc>
      </w:tr>
      <w:tr w:rsidR="00D51FA3" w:rsidRPr="00985948" w:rsidTr="00293D93">
        <w:tc>
          <w:tcPr>
            <w:tcW w:w="918" w:type="dxa"/>
          </w:tcPr>
          <w:p w:rsidR="00D51FA3" w:rsidRPr="00985948" w:rsidRDefault="00D51FA3" w:rsidP="008E2EEC">
            <w:pPr>
              <w:pStyle w:val="ListParagraph"/>
              <w:ind w:left="0"/>
            </w:pPr>
          </w:p>
        </w:tc>
        <w:tc>
          <w:tcPr>
            <w:tcW w:w="900" w:type="dxa"/>
          </w:tcPr>
          <w:p w:rsidR="00D51FA3" w:rsidRPr="00985948" w:rsidRDefault="00D51FA3" w:rsidP="008E2EEC">
            <w:pPr>
              <w:pStyle w:val="ListParagraph"/>
              <w:ind w:left="0"/>
            </w:pPr>
          </w:p>
        </w:tc>
        <w:tc>
          <w:tcPr>
            <w:tcW w:w="7758" w:type="dxa"/>
          </w:tcPr>
          <w:p w:rsidR="00D51FA3" w:rsidRPr="00985948" w:rsidRDefault="00D51FA3" w:rsidP="008E2EEC">
            <w:pPr>
              <w:pStyle w:val="ListParagraph"/>
              <w:ind w:left="0"/>
            </w:pPr>
            <w:r w:rsidRPr="00985948">
              <w:rPr>
                <w:rFonts w:cs="Arial"/>
                <w:bCs/>
                <w:color w:val="000000"/>
                <w:shd w:val="clear" w:color="auto" w:fill="FFFFFF"/>
              </w:rPr>
              <w:t>Library builds strategic relationships with community partners to maximize public access technology resources and services provided to the community.</w:t>
            </w:r>
          </w:p>
        </w:tc>
      </w:tr>
    </w:tbl>
    <w:p w:rsidR="00D51FA3" w:rsidRPr="00985948" w:rsidRDefault="00D51FA3" w:rsidP="008E2EEC">
      <w:pPr>
        <w:rPr>
          <w:rFonts w:asciiTheme="minorHAnsi" w:hAnsiTheme="minorHAnsi"/>
          <w:sz w:val="22"/>
          <w:szCs w:val="22"/>
        </w:rPr>
      </w:pPr>
    </w:p>
    <w:p w:rsidR="00877C59" w:rsidRDefault="00877C59" w:rsidP="008E2EEC">
      <w:pPr>
        <w:pStyle w:val="ListParagraph"/>
        <w:ind w:left="0"/>
        <w:rPr>
          <w:b/>
        </w:rPr>
      </w:pPr>
    </w:p>
    <w:p w:rsidR="00877C59" w:rsidRDefault="00877C59" w:rsidP="008E2EEC">
      <w:pPr>
        <w:pStyle w:val="ListParagraph"/>
        <w:ind w:left="0"/>
        <w:rPr>
          <w:b/>
        </w:rPr>
      </w:pPr>
    </w:p>
    <w:p w:rsidR="00877C59" w:rsidRDefault="00877C59" w:rsidP="008E2EEC">
      <w:pPr>
        <w:pStyle w:val="ListParagraph"/>
        <w:ind w:left="0"/>
        <w:rPr>
          <w:b/>
        </w:rPr>
      </w:pPr>
    </w:p>
    <w:p w:rsidR="00877C59" w:rsidRDefault="00877C59" w:rsidP="008E2EEC">
      <w:pPr>
        <w:pStyle w:val="ListParagraph"/>
        <w:ind w:left="0"/>
        <w:rPr>
          <w:b/>
        </w:rPr>
      </w:pPr>
    </w:p>
    <w:p w:rsidR="00D51FA3" w:rsidRPr="00985948" w:rsidRDefault="00D51FA3" w:rsidP="008E2EEC">
      <w:pPr>
        <w:pStyle w:val="ListParagraph"/>
        <w:ind w:left="0"/>
        <w:rPr>
          <w:b/>
        </w:rPr>
      </w:pPr>
      <w:r w:rsidRPr="00985948">
        <w:rPr>
          <w:b/>
        </w:rPr>
        <w:t>Exemplary</w:t>
      </w:r>
    </w:p>
    <w:p w:rsidR="00D51FA3" w:rsidRPr="00985948" w:rsidRDefault="00D51FA3"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D51FA3" w:rsidRPr="00985948" w:rsidTr="00293D93">
        <w:tc>
          <w:tcPr>
            <w:tcW w:w="918" w:type="dxa"/>
          </w:tcPr>
          <w:p w:rsidR="00D51FA3" w:rsidRPr="00985948" w:rsidRDefault="00D51FA3" w:rsidP="008E2EEC">
            <w:pPr>
              <w:pStyle w:val="ListParagraph"/>
              <w:ind w:left="0"/>
              <w:jc w:val="center"/>
              <w:rPr>
                <w:b/>
              </w:rPr>
            </w:pPr>
            <w:r w:rsidRPr="00985948">
              <w:rPr>
                <w:b/>
              </w:rPr>
              <w:t>Yes</w:t>
            </w:r>
          </w:p>
        </w:tc>
        <w:tc>
          <w:tcPr>
            <w:tcW w:w="900" w:type="dxa"/>
          </w:tcPr>
          <w:p w:rsidR="00D51FA3" w:rsidRPr="00985948" w:rsidRDefault="00D51FA3" w:rsidP="008E2EEC">
            <w:pPr>
              <w:pStyle w:val="ListParagraph"/>
              <w:ind w:left="0"/>
              <w:jc w:val="center"/>
              <w:rPr>
                <w:b/>
              </w:rPr>
            </w:pPr>
            <w:r w:rsidRPr="00985948">
              <w:rPr>
                <w:b/>
              </w:rPr>
              <w:t>No</w:t>
            </w:r>
          </w:p>
        </w:tc>
        <w:tc>
          <w:tcPr>
            <w:tcW w:w="7758" w:type="dxa"/>
          </w:tcPr>
          <w:p w:rsidR="00D51FA3" w:rsidRPr="00985948" w:rsidRDefault="00D51FA3" w:rsidP="008E2EEC">
            <w:pPr>
              <w:pStyle w:val="ListParagraph"/>
              <w:ind w:left="0"/>
              <w:jc w:val="center"/>
              <w:rPr>
                <w:b/>
              </w:rPr>
            </w:pPr>
            <w:r w:rsidRPr="00985948">
              <w:rPr>
                <w:b/>
              </w:rPr>
              <w:t>Standard</w:t>
            </w:r>
          </w:p>
        </w:tc>
      </w:tr>
      <w:tr w:rsidR="00D51FA3" w:rsidRPr="00985948" w:rsidTr="00293D93">
        <w:tc>
          <w:tcPr>
            <w:tcW w:w="918" w:type="dxa"/>
          </w:tcPr>
          <w:p w:rsidR="00D51FA3" w:rsidRPr="00985948" w:rsidRDefault="00D51FA3" w:rsidP="008E2EEC">
            <w:pPr>
              <w:pStyle w:val="ListParagraph"/>
              <w:ind w:left="0"/>
            </w:pPr>
          </w:p>
        </w:tc>
        <w:tc>
          <w:tcPr>
            <w:tcW w:w="900" w:type="dxa"/>
          </w:tcPr>
          <w:p w:rsidR="00D51FA3" w:rsidRPr="00985948" w:rsidRDefault="00D51FA3" w:rsidP="008E2EEC">
            <w:pPr>
              <w:pStyle w:val="ListParagraph"/>
              <w:ind w:left="0"/>
            </w:pPr>
          </w:p>
        </w:tc>
        <w:tc>
          <w:tcPr>
            <w:tcW w:w="7758" w:type="dxa"/>
          </w:tcPr>
          <w:p w:rsidR="00D51FA3" w:rsidRPr="00985948" w:rsidRDefault="00D51FA3" w:rsidP="008E2EEC">
            <w:pPr>
              <w:pStyle w:val="ListParagraph"/>
              <w:ind w:left="0"/>
            </w:pPr>
            <w:r w:rsidRPr="00985948">
              <w:rPr>
                <w:rFonts w:cs="Arial"/>
                <w:bCs/>
                <w:color w:val="000000"/>
                <w:shd w:val="clear" w:color="auto" w:fill="FFFFFF"/>
              </w:rPr>
              <w:t>Library supports continuous improvement in public access technology services by sharing expertise and best practices with other providers locally, regionally, and nationally.</w:t>
            </w:r>
          </w:p>
        </w:tc>
      </w:tr>
    </w:tbl>
    <w:p w:rsidR="00D51FA3" w:rsidRPr="00985948" w:rsidRDefault="00D51FA3" w:rsidP="008E2EEC">
      <w:pPr>
        <w:rPr>
          <w:rFonts w:asciiTheme="minorHAnsi" w:hAnsiTheme="minorHAnsi"/>
          <w:sz w:val="22"/>
          <w:szCs w:val="22"/>
        </w:rPr>
      </w:pPr>
    </w:p>
    <w:p w:rsidR="00D51FA3" w:rsidRPr="00985948" w:rsidRDefault="00D51FA3" w:rsidP="008E2EEC">
      <w:pPr>
        <w:rPr>
          <w:rFonts w:asciiTheme="minorHAnsi" w:hAnsiTheme="minorHAnsi"/>
          <w:sz w:val="22"/>
          <w:szCs w:val="22"/>
        </w:rPr>
      </w:pPr>
      <w:r w:rsidRPr="00985948">
        <w:rPr>
          <w:rFonts w:asciiTheme="minorHAnsi" w:hAnsiTheme="minorHAnsi"/>
          <w:b/>
          <w:sz w:val="22"/>
          <w:szCs w:val="22"/>
        </w:rPr>
        <w:t>Organizational Management</w:t>
      </w:r>
      <w:r w:rsidRPr="00985948">
        <w:rPr>
          <w:rFonts w:asciiTheme="minorHAnsi" w:hAnsiTheme="minorHAnsi"/>
          <w:sz w:val="22"/>
          <w:szCs w:val="22"/>
        </w:rPr>
        <w:t xml:space="preserve">—Libraries manage resources so that members of the community who need or want access can get it regardless of ability, skill personal technology, or available time. </w:t>
      </w:r>
    </w:p>
    <w:p w:rsidR="00D51FA3" w:rsidRPr="00985948" w:rsidRDefault="00D51FA3" w:rsidP="008E2EEC">
      <w:pPr>
        <w:rPr>
          <w:rFonts w:asciiTheme="minorHAnsi" w:hAnsiTheme="minorHAnsi"/>
          <w:sz w:val="22"/>
          <w:szCs w:val="22"/>
        </w:rPr>
      </w:pPr>
    </w:p>
    <w:p w:rsidR="00D51FA3" w:rsidRPr="00985948" w:rsidRDefault="00911CBD" w:rsidP="008E2EEC">
      <w:pPr>
        <w:pStyle w:val="ListParagraph"/>
        <w:ind w:left="0"/>
      </w:pPr>
      <w:r>
        <w:rPr>
          <w:noProof/>
        </w:rPr>
        <mc:AlternateContent>
          <mc:Choice Requires="wps">
            <w:drawing>
              <wp:anchor distT="0" distB="0" distL="114300" distR="114300" simplePos="0" relativeHeight="251675648"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0E5198" id="Rectangle 10" o:spid="_x0000_s1026" style="position:absolute;margin-left:195.9pt;margin-top:2.9pt;width:10.1pt;height:8.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DGvaoF4AgAAFQ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48EFCE" id="Rectangle 11" o:spid="_x0000_s1026" style="position:absolute;margin-left:97.15pt;margin-top:3pt;width:10.1pt;height: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B0RGo2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BEC8DC" id="Rectangle 12" o:spid="_x0000_s1026" style="position:absolute;margin-left:.4pt;margin-top:3.1pt;width:10.1pt;height: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Pp/GjR4AgAAFQ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D51FA3" w:rsidRPr="00985948">
        <w:t>o   Essential                       Enhanced                      Exemplary</w:t>
      </w:r>
    </w:p>
    <w:p w:rsidR="00DB5EAB" w:rsidRPr="00985948" w:rsidRDefault="00DB5EAB" w:rsidP="008E2EEC">
      <w:pPr>
        <w:pStyle w:val="ListParagraph"/>
        <w:ind w:left="0"/>
      </w:pPr>
    </w:p>
    <w:p w:rsidR="00DB5EAB" w:rsidRPr="00985948" w:rsidRDefault="00DB5EAB" w:rsidP="008E2EEC">
      <w:pPr>
        <w:pStyle w:val="ListParagraph"/>
        <w:ind w:left="0"/>
        <w:rPr>
          <w:i/>
        </w:rPr>
      </w:pPr>
      <w:r w:rsidRPr="00985948">
        <w:rPr>
          <w:i/>
        </w:rPr>
        <w:t>Check the box above that best describes your library in the respective category based on the standards below.</w:t>
      </w:r>
    </w:p>
    <w:p w:rsidR="00824456" w:rsidRPr="00985948" w:rsidRDefault="00824456" w:rsidP="008E2EEC">
      <w:pPr>
        <w:pStyle w:val="ListParagraph"/>
        <w:ind w:left="0"/>
      </w:pPr>
    </w:p>
    <w:p w:rsidR="00824456" w:rsidRPr="00985948" w:rsidRDefault="00824456" w:rsidP="008E2EEC">
      <w:pPr>
        <w:pStyle w:val="ListParagraph"/>
        <w:ind w:left="0"/>
        <w:rPr>
          <w:b/>
        </w:rPr>
      </w:pPr>
      <w:r w:rsidRPr="00985948">
        <w:rPr>
          <w:b/>
        </w:rPr>
        <w:t>Essential</w:t>
      </w:r>
    </w:p>
    <w:p w:rsidR="00824456" w:rsidRPr="00985948" w:rsidRDefault="00824456"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24456" w:rsidRPr="00985948" w:rsidTr="00293D93">
        <w:tc>
          <w:tcPr>
            <w:tcW w:w="918" w:type="dxa"/>
          </w:tcPr>
          <w:p w:rsidR="00824456" w:rsidRPr="00985948" w:rsidRDefault="00824456" w:rsidP="008E2EEC">
            <w:pPr>
              <w:pStyle w:val="ListParagraph"/>
              <w:ind w:left="0"/>
              <w:jc w:val="center"/>
              <w:rPr>
                <w:b/>
              </w:rPr>
            </w:pPr>
            <w:r w:rsidRPr="00985948">
              <w:rPr>
                <w:b/>
              </w:rPr>
              <w:t>Yes</w:t>
            </w:r>
          </w:p>
        </w:tc>
        <w:tc>
          <w:tcPr>
            <w:tcW w:w="900" w:type="dxa"/>
          </w:tcPr>
          <w:p w:rsidR="00824456" w:rsidRPr="00985948" w:rsidRDefault="00824456" w:rsidP="008E2EEC">
            <w:pPr>
              <w:pStyle w:val="ListParagraph"/>
              <w:ind w:left="0"/>
              <w:jc w:val="center"/>
              <w:rPr>
                <w:b/>
              </w:rPr>
            </w:pPr>
            <w:r w:rsidRPr="00985948">
              <w:rPr>
                <w:b/>
              </w:rPr>
              <w:t>No</w:t>
            </w:r>
          </w:p>
        </w:tc>
        <w:tc>
          <w:tcPr>
            <w:tcW w:w="7758" w:type="dxa"/>
          </w:tcPr>
          <w:p w:rsidR="00824456" w:rsidRPr="00985948" w:rsidRDefault="00824456" w:rsidP="008E2EEC">
            <w:pPr>
              <w:pStyle w:val="ListParagraph"/>
              <w:ind w:left="0"/>
              <w:jc w:val="center"/>
              <w:rPr>
                <w:b/>
              </w:rPr>
            </w:pPr>
            <w:r w:rsidRPr="00985948">
              <w:rPr>
                <w:b/>
              </w:rPr>
              <w:t>Standard</w:t>
            </w:r>
          </w:p>
        </w:tc>
      </w:tr>
      <w:tr w:rsidR="00C94684" w:rsidRPr="00985948" w:rsidTr="00293D93">
        <w:tc>
          <w:tcPr>
            <w:tcW w:w="918" w:type="dxa"/>
          </w:tcPr>
          <w:p w:rsidR="00C94684" w:rsidRPr="00985948" w:rsidRDefault="00C94684" w:rsidP="008E2EEC">
            <w:pPr>
              <w:pStyle w:val="ListParagraph"/>
              <w:ind w:left="0"/>
            </w:pPr>
          </w:p>
        </w:tc>
        <w:tc>
          <w:tcPr>
            <w:tcW w:w="900" w:type="dxa"/>
          </w:tcPr>
          <w:p w:rsidR="00C94684" w:rsidRPr="00985948" w:rsidRDefault="00C94684" w:rsidP="008E2EEC">
            <w:pPr>
              <w:pStyle w:val="ListParagraph"/>
              <w:ind w:left="0"/>
            </w:pPr>
          </w:p>
        </w:tc>
        <w:tc>
          <w:tcPr>
            <w:tcW w:w="7758" w:type="dxa"/>
          </w:tcPr>
          <w:p w:rsidR="00C94684" w:rsidRPr="00985948" w:rsidRDefault="00C94684" w:rsidP="008E2EEC">
            <w:pPr>
              <w:pStyle w:val="ListParagraph"/>
              <w:ind w:left="0"/>
              <w:rPr>
                <w:rFonts w:cs="Arial"/>
                <w:bCs/>
                <w:color w:val="000000"/>
                <w:shd w:val="clear" w:color="auto" w:fill="FFFFFF"/>
              </w:rPr>
            </w:pPr>
            <w:r>
              <w:rPr>
                <w:rFonts w:cs="Arial"/>
                <w:bCs/>
                <w:color w:val="000000"/>
                <w:shd w:val="clear" w:color="auto" w:fill="FFFFFF"/>
              </w:rPr>
              <w:t xml:space="preserve">The Library adopts a technology plan. </w:t>
            </w:r>
          </w:p>
        </w:tc>
      </w:tr>
      <w:tr w:rsidR="00824456" w:rsidRPr="00985948" w:rsidTr="00293D93">
        <w:tc>
          <w:tcPr>
            <w:tcW w:w="918" w:type="dxa"/>
          </w:tcPr>
          <w:p w:rsidR="00824456" w:rsidRPr="00985948" w:rsidRDefault="00824456" w:rsidP="008E2EEC">
            <w:pPr>
              <w:pStyle w:val="ListParagraph"/>
              <w:ind w:left="0"/>
            </w:pPr>
          </w:p>
        </w:tc>
        <w:tc>
          <w:tcPr>
            <w:tcW w:w="900" w:type="dxa"/>
          </w:tcPr>
          <w:p w:rsidR="00824456" w:rsidRPr="00985948" w:rsidRDefault="00824456" w:rsidP="008E2EEC">
            <w:pPr>
              <w:pStyle w:val="ListParagraph"/>
              <w:ind w:left="0"/>
            </w:pPr>
          </w:p>
        </w:tc>
        <w:tc>
          <w:tcPr>
            <w:tcW w:w="7758" w:type="dxa"/>
          </w:tcPr>
          <w:p w:rsidR="00824456" w:rsidRPr="00985948" w:rsidRDefault="00824456" w:rsidP="008E2EEC">
            <w:pPr>
              <w:pStyle w:val="ListParagraph"/>
              <w:ind w:left="0"/>
            </w:pPr>
            <w:r w:rsidRPr="00985948">
              <w:rPr>
                <w:rFonts w:cs="Arial"/>
                <w:bCs/>
                <w:color w:val="000000"/>
                <w:shd w:val="clear" w:color="auto" w:fill="FFFFFF"/>
              </w:rPr>
              <w:t>Library integrates public access technology into planning and processes.</w:t>
            </w:r>
          </w:p>
        </w:tc>
      </w:tr>
      <w:tr w:rsidR="00824456" w:rsidRPr="00985948" w:rsidTr="00293D93">
        <w:tc>
          <w:tcPr>
            <w:tcW w:w="918" w:type="dxa"/>
          </w:tcPr>
          <w:p w:rsidR="00824456" w:rsidRPr="00985948" w:rsidRDefault="00824456" w:rsidP="008E2EEC">
            <w:pPr>
              <w:pStyle w:val="ListParagraph"/>
              <w:ind w:left="0"/>
            </w:pPr>
          </w:p>
        </w:tc>
        <w:tc>
          <w:tcPr>
            <w:tcW w:w="900" w:type="dxa"/>
          </w:tcPr>
          <w:p w:rsidR="00824456" w:rsidRPr="00985948" w:rsidRDefault="00824456" w:rsidP="008E2EEC">
            <w:pPr>
              <w:pStyle w:val="ListParagraph"/>
              <w:ind w:left="0"/>
            </w:pPr>
          </w:p>
        </w:tc>
        <w:tc>
          <w:tcPr>
            <w:tcW w:w="7758" w:type="dxa"/>
          </w:tcPr>
          <w:p w:rsidR="00824456" w:rsidRPr="00985948" w:rsidRDefault="00824456" w:rsidP="008E2EEC">
            <w:pPr>
              <w:pStyle w:val="ListParagraph"/>
              <w:ind w:left="0"/>
              <w:rPr>
                <w:rFonts w:cs="Arial"/>
                <w:bCs/>
                <w:color w:val="000000"/>
                <w:shd w:val="clear" w:color="auto" w:fill="FFFFFF"/>
              </w:rPr>
            </w:pPr>
            <w:r w:rsidRPr="00985948">
              <w:rPr>
                <w:rFonts w:cs="Arial"/>
                <w:bCs/>
                <w:color w:val="000000"/>
                <w:shd w:val="clear" w:color="auto" w:fill="FFFFFF"/>
              </w:rPr>
              <w:t>Library has some staff/volunteers with technology expertise to help patrons achieve their goals.</w:t>
            </w:r>
          </w:p>
        </w:tc>
      </w:tr>
      <w:tr w:rsidR="00824456" w:rsidRPr="00985948" w:rsidTr="00293D93">
        <w:tc>
          <w:tcPr>
            <w:tcW w:w="918" w:type="dxa"/>
          </w:tcPr>
          <w:p w:rsidR="00824456" w:rsidRPr="00985948" w:rsidRDefault="00824456" w:rsidP="008E2EEC">
            <w:pPr>
              <w:pStyle w:val="ListParagraph"/>
              <w:ind w:left="0"/>
            </w:pPr>
          </w:p>
        </w:tc>
        <w:tc>
          <w:tcPr>
            <w:tcW w:w="900" w:type="dxa"/>
          </w:tcPr>
          <w:p w:rsidR="00824456" w:rsidRPr="00985948" w:rsidRDefault="00824456" w:rsidP="008E2EEC">
            <w:pPr>
              <w:pStyle w:val="ListParagraph"/>
              <w:ind w:left="0"/>
            </w:pPr>
          </w:p>
        </w:tc>
        <w:tc>
          <w:tcPr>
            <w:tcW w:w="7758" w:type="dxa"/>
          </w:tcPr>
          <w:p w:rsidR="00824456" w:rsidRPr="00985948" w:rsidRDefault="00824456" w:rsidP="008E2EEC">
            <w:pPr>
              <w:pStyle w:val="ListParagraph"/>
              <w:ind w:left="0"/>
              <w:rPr>
                <w:rFonts w:cs="Arial"/>
                <w:bCs/>
                <w:color w:val="000000"/>
                <w:shd w:val="clear" w:color="auto" w:fill="FFFFFF"/>
              </w:rPr>
            </w:pPr>
            <w:r w:rsidRPr="00985948">
              <w:rPr>
                <w:rFonts w:cs="Arial"/>
                <w:bCs/>
                <w:color w:val="000000"/>
                <w:shd w:val="clear" w:color="auto" w:fill="FFFFFF"/>
              </w:rPr>
              <w:t>Library ensures participation in digital technology for people with disabilities.</w:t>
            </w:r>
          </w:p>
        </w:tc>
      </w:tr>
      <w:tr w:rsidR="00340CD0" w:rsidRPr="00985948" w:rsidTr="00293D93">
        <w:tc>
          <w:tcPr>
            <w:tcW w:w="918" w:type="dxa"/>
          </w:tcPr>
          <w:p w:rsidR="00340CD0" w:rsidRPr="00985948" w:rsidRDefault="00340CD0" w:rsidP="008E2EEC">
            <w:pPr>
              <w:pStyle w:val="ListParagraph"/>
              <w:ind w:left="0"/>
            </w:pPr>
          </w:p>
        </w:tc>
        <w:tc>
          <w:tcPr>
            <w:tcW w:w="900" w:type="dxa"/>
          </w:tcPr>
          <w:p w:rsidR="00340CD0" w:rsidRPr="00985948" w:rsidRDefault="00340CD0" w:rsidP="008E2EEC">
            <w:pPr>
              <w:pStyle w:val="ListParagraph"/>
              <w:ind w:left="0"/>
            </w:pPr>
          </w:p>
        </w:tc>
        <w:tc>
          <w:tcPr>
            <w:tcW w:w="7758" w:type="dxa"/>
          </w:tcPr>
          <w:p w:rsidR="00340CD0" w:rsidRPr="00985948" w:rsidRDefault="00340CD0" w:rsidP="008E2EEC">
            <w:pPr>
              <w:pStyle w:val="ListParagraph"/>
              <w:ind w:left="0"/>
              <w:rPr>
                <w:rFonts w:cs="Arial"/>
                <w:bCs/>
                <w:color w:val="000000"/>
                <w:shd w:val="clear" w:color="auto" w:fill="FFFFFF"/>
              </w:rPr>
            </w:pPr>
            <w:r w:rsidRPr="00985948">
              <w:rPr>
                <w:rFonts w:cs="Arial"/>
                <w:bCs/>
                <w:color w:val="000000"/>
                <w:shd w:val="clear" w:color="auto" w:fill="FFFFFF"/>
              </w:rPr>
              <w:t>Library has sufficient devices and bandwidth to accommodate user demand.</w:t>
            </w:r>
          </w:p>
        </w:tc>
      </w:tr>
    </w:tbl>
    <w:p w:rsidR="00B20964" w:rsidRDefault="00B20964" w:rsidP="008E2EEC">
      <w:pPr>
        <w:pStyle w:val="ListParagraph"/>
        <w:ind w:left="0"/>
        <w:rPr>
          <w:b/>
        </w:rPr>
      </w:pPr>
    </w:p>
    <w:p w:rsidR="00824456" w:rsidRPr="00985948" w:rsidRDefault="00824456" w:rsidP="008E2EEC">
      <w:pPr>
        <w:pStyle w:val="ListParagraph"/>
        <w:ind w:left="0"/>
        <w:rPr>
          <w:b/>
        </w:rPr>
      </w:pPr>
      <w:r w:rsidRPr="00985948">
        <w:rPr>
          <w:b/>
        </w:rPr>
        <w:t>Enhanced</w:t>
      </w:r>
    </w:p>
    <w:p w:rsidR="00824456" w:rsidRPr="00985948" w:rsidRDefault="00824456"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24456" w:rsidRPr="00985948" w:rsidTr="00293D93">
        <w:tc>
          <w:tcPr>
            <w:tcW w:w="918" w:type="dxa"/>
          </w:tcPr>
          <w:p w:rsidR="00824456" w:rsidRPr="00985948" w:rsidRDefault="00824456" w:rsidP="008E2EEC">
            <w:pPr>
              <w:pStyle w:val="ListParagraph"/>
              <w:ind w:left="0"/>
              <w:jc w:val="center"/>
              <w:rPr>
                <w:b/>
              </w:rPr>
            </w:pPr>
            <w:r w:rsidRPr="00985948">
              <w:rPr>
                <w:b/>
              </w:rPr>
              <w:t>Yes</w:t>
            </w:r>
          </w:p>
        </w:tc>
        <w:tc>
          <w:tcPr>
            <w:tcW w:w="900" w:type="dxa"/>
          </w:tcPr>
          <w:p w:rsidR="00824456" w:rsidRPr="00985948" w:rsidRDefault="00824456" w:rsidP="008E2EEC">
            <w:pPr>
              <w:pStyle w:val="ListParagraph"/>
              <w:ind w:left="0"/>
              <w:jc w:val="center"/>
              <w:rPr>
                <w:b/>
              </w:rPr>
            </w:pPr>
            <w:r w:rsidRPr="00985948">
              <w:rPr>
                <w:b/>
              </w:rPr>
              <w:t>No</w:t>
            </w:r>
          </w:p>
        </w:tc>
        <w:tc>
          <w:tcPr>
            <w:tcW w:w="7758" w:type="dxa"/>
          </w:tcPr>
          <w:p w:rsidR="00824456" w:rsidRPr="00985948" w:rsidRDefault="00824456" w:rsidP="008E2EEC">
            <w:pPr>
              <w:pStyle w:val="ListParagraph"/>
              <w:ind w:left="0"/>
              <w:jc w:val="center"/>
              <w:rPr>
                <w:b/>
              </w:rPr>
            </w:pPr>
            <w:r w:rsidRPr="00985948">
              <w:rPr>
                <w:b/>
              </w:rPr>
              <w:t>Standard</w:t>
            </w:r>
          </w:p>
        </w:tc>
      </w:tr>
      <w:tr w:rsidR="00C94684" w:rsidRPr="00985948" w:rsidTr="00293D93">
        <w:tc>
          <w:tcPr>
            <w:tcW w:w="918" w:type="dxa"/>
          </w:tcPr>
          <w:p w:rsidR="00C94684" w:rsidRPr="00985948" w:rsidRDefault="00C94684" w:rsidP="008E2EEC">
            <w:pPr>
              <w:pStyle w:val="ListParagraph"/>
              <w:ind w:left="0"/>
            </w:pPr>
          </w:p>
        </w:tc>
        <w:tc>
          <w:tcPr>
            <w:tcW w:w="900" w:type="dxa"/>
          </w:tcPr>
          <w:p w:rsidR="00C94684" w:rsidRPr="00985948" w:rsidRDefault="00C94684" w:rsidP="008E2EEC">
            <w:pPr>
              <w:pStyle w:val="ListParagraph"/>
              <w:ind w:left="0"/>
            </w:pPr>
          </w:p>
        </w:tc>
        <w:tc>
          <w:tcPr>
            <w:tcW w:w="7758" w:type="dxa"/>
          </w:tcPr>
          <w:p w:rsidR="00C94684" w:rsidRPr="00985948" w:rsidRDefault="00C94684" w:rsidP="008E2EEC">
            <w:pPr>
              <w:pStyle w:val="ListParagraph"/>
              <w:ind w:left="0"/>
              <w:rPr>
                <w:rFonts w:cs="Arial"/>
                <w:bCs/>
                <w:color w:val="000000"/>
                <w:shd w:val="clear" w:color="auto" w:fill="FFFFFF"/>
              </w:rPr>
            </w:pPr>
            <w:r>
              <w:rPr>
                <w:rFonts w:cs="Arial"/>
                <w:bCs/>
                <w:color w:val="000000"/>
                <w:shd w:val="clear" w:color="auto" w:fill="FFFFFF"/>
              </w:rPr>
              <w:t>The technology plan is reviewed annually.</w:t>
            </w:r>
          </w:p>
        </w:tc>
      </w:tr>
      <w:tr w:rsidR="00824456" w:rsidRPr="00985948" w:rsidTr="00293D93">
        <w:tc>
          <w:tcPr>
            <w:tcW w:w="918" w:type="dxa"/>
          </w:tcPr>
          <w:p w:rsidR="00824456" w:rsidRPr="00985948" w:rsidRDefault="00824456" w:rsidP="008E2EEC">
            <w:pPr>
              <w:pStyle w:val="ListParagraph"/>
              <w:ind w:left="0"/>
            </w:pPr>
          </w:p>
        </w:tc>
        <w:tc>
          <w:tcPr>
            <w:tcW w:w="900" w:type="dxa"/>
          </w:tcPr>
          <w:p w:rsidR="00824456" w:rsidRPr="00985948" w:rsidRDefault="00824456" w:rsidP="008E2EEC">
            <w:pPr>
              <w:pStyle w:val="ListParagraph"/>
              <w:ind w:left="0"/>
            </w:pPr>
          </w:p>
        </w:tc>
        <w:tc>
          <w:tcPr>
            <w:tcW w:w="7758" w:type="dxa"/>
          </w:tcPr>
          <w:p w:rsidR="00824456" w:rsidRPr="00985948" w:rsidRDefault="00824456" w:rsidP="008E2EEC">
            <w:pPr>
              <w:pStyle w:val="ListParagraph"/>
              <w:ind w:left="0"/>
            </w:pPr>
            <w:r w:rsidRPr="00985948">
              <w:rPr>
                <w:rFonts w:cs="Arial"/>
                <w:bCs/>
                <w:color w:val="000000"/>
                <w:shd w:val="clear" w:color="auto" w:fill="FFFFFF"/>
              </w:rPr>
              <w:t>Library has sufficient staff with technology expertise to help patrons achieve their goals.</w:t>
            </w:r>
          </w:p>
        </w:tc>
      </w:tr>
    </w:tbl>
    <w:p w:rsidR="00B20964" w:rsidRDefault="00B20964" w:rsidP="008E2EEC">
      <w:pPr>
        <w:pStyle w:val="ListParagraph"/>
        <w:ind w:left="0"/>
        <w:rPr>
          <w:b/>
        </w:rPr>
      </w:pPr>
    </w:p>
    <w:p w:rsidR="00824456" w:rsidRPr="00985948" w:rsidRDefault="00722BA9" w:rsidP="008E2EEC">
      <w:pPr>
        <w:pStyle w:val="ListParagraph"/>
        <w:ind w:left="0"/>
        <w:rPr>
          <w:b/>
        </w:rPr>
      </w:pPr>
      <w:r w:rsidRPr="00985948">
        <w:rPr>
          <w:b/>
        </w:rPr>
        <w:t>E</w:t>
      </w:r>
      <w:r w:rsidR="00824456" w:rsidRPr="00985948">
        <w:rPr>
          <w:b/>
        </w:rPr>
        <w:t>xemplary</w:t>
      </w:r>
    </w:p>
    <w:p w:rsidR="00824456" w:rsidRPr="00985948" w:rsidRDefault="00824456" w:rsidP="008E2EEC">
      <w:pPr>
        <w:pStyle w:val="ListParagraph"/>
        <w:ind w:left="0"/>
      </w:pPr>
    </w:p>
    <w:tbl>
      <w:tblPr>
        <w:tblStyle w:val="TableGrid"/>
        <w:tblW w:w="0" w:type="auto"/>
        <w:tblLook w:val="04A0" w:firstRow="1" w:lastRow="0" w:firstColumn="1" w:lastColumn="0" w:noHBand="0" w:noVBand="1"/>
      </w:tblPr>
      <w:tblGrid>
        <w:gridCol w:w="918"/>
        <w:gridCol w:w="900"/>
        <w:gridCol w:w="7758"/>
      </w:tblGrid>
      <w:tr w:rsidR="00824456" w:rsidRPr="00985948" w:rsidTr="00293D93">
        <w:tc>
          <w:tcPr>
            <w:tcW w:w="918" w:type="dxa"/>
          </w:tcPr>
          <w:p w:rsidR="00824456" w:rsidRPr="00985948" w:rsidRDefault="00824456" w:rsidP="008E2EEC">
            <w:pPr>
              <w:pStyle w:val="ListParagraph"/>
              <w:ind w:left="0"/>
              <w:jc w:val="center"/>
              <w:rPr>
                <w:b/>
              </w:rPr>
            </w:pPr>
            <w:r w:rsidRPr="00985948">
              <w:rPr>
                <w:b/>
              </w:rPr>
              <w:t>Yes</w:t>
            </w:r>
          </w:p>
        </w:tc>
        <w:tc>
          <w:tcPr>
            <w:tcW w:w="900" w:type="dxa"/>
          </w:tcPr>
          <w:p w:rsidR="00824456" w:rsidRPr="00985948" w:rsidRDefault="00824456" w:rsidP="008E2EEC">
            <w:pPr>
              <w:pStyle w:val="ListParagraph"/>
              <w:ind w:left="0"/>
              <w:jc w:val="center"/>
              <w:rPr>
                <w:b/>
              </w:rPr>
            </w:pPr>
            <w:r w:rsidRPr="00985948">
              <w:rPr>
                <w:b/>
              </w:rPr>
              <w:t>No</w:t>
            </w:r>
          </w:p>
        </w:tc>
        <w:tc>
          <w:tcPr>
            <w:tcW w:w="7758" w:type="dxa"/>
          </w:tcPr>
          <w:p w:rsidR="00824456" w:rsidRPr="00985948" w:rsidRDefault="00824456" w:rsidP="008E2EEC">
            <w:pPr>
              <w:pStyle w:val="ListParagraph"/>
              <w:ind w:left="0"/>
              <w:jc w:val="center"/>
              <w:rPr>
                <w:b/>
              </w:rPr>
            </w:pPr>
            <w:r w:rsidRPr="00985948">
              <w:rPr>
                <w:b/>
              </w:rPr>
              <w:t>Standard</w:t>
            </w:r>
          </w:p>
        </w:tc>
      </w:tr>
      <w:tr w:rsidR="00824456" w:rsidRPr="00985948" w:rsidTr="00293D93">
        <w:tc>
          <w:tcPr>
            <w:tcW w:w="918" w:type="dxa"/>
          </w:tcPr>
          <w:p w:rsidR="00824456" w:rsidRPr="00985948" w:rsidRDefault="00824456" w:rsidP="008E2EEC">
            <w:pPr>
              <w:pStyle w:val="ListParagraph"/>
              <w:ind w:left="0"/>
            </w:pPr>
          </w:p>
        </w:tc>
        <w:tc>
          <w:tcPr>
            <w:tcW w:w="900" w:type="dxa"/>
          </w:tcPr>
          <w:p w:rsidR="00824456" w:rsidRPr="00985948" w:rsidRDefault="00824456" w:rsidP="008E2EEC">
            <w:pPr>
              <w:pStyle w:val="ListParagraph"/>
              <w:ind w:left="0"/>
            </w:pPr>
          </w:p>
        </w:tc>
        <w:tc>
          <w:tcPr>
            <w:tcW w:w="7758" w:type="dxa"/>
          </w:tcPr>
          <w:p w:rsidR="00824456" w:rsidRPr="00985948" w:rsidRDefault="00824456" w:rsidP="008E2EEC">
            <w:pPr>
              <w:pStyle w:val="ListParagraph"/>
              <w:ind w:left="0"/>
            </w:pPr>
            <w:r w:rsidRPr="00985948">
              <w:t>Library manages their technology resources to maximize quality by monitoring systems and minimizing out-of-service devices.</w:t>
            </w:r>
          </w:p>
        </w:tc>
      </w:tr>
    </w:tbl>
    <w:p w:rsidR="00824456" w:rsidRPr="00985948" w:rsidRDefault="00824456" w:rsidP="008E2EEC">
      <w:pPr>
        <w:rPr>
          <w:rFonts w:asciiTheme="minorHAnsi" w:hAnsiTheme="minorHAnsi"/>
          <w:sz w:val="22"/>
          <w:szCs w:val="22"/>
        </w:rPr>
      </w:pPr>
    </w:p>
    <w:p w:rsidR="00FC646E" w:rsidRDefault="00FC646E" w:rsidP="008E2EEC">
      <w:pPr>
        <w:rPr>
          <w:rFonts w:asciiTheme="minorHAnsi" w:hAnsiTheme="minorHAnsi" w:cs="Arial"/>
          <w:b/>
          <w:sz w:val="22"/>
          <w:szCs w:val="22"/>
        </w:rPr>
      </w:pPr>
      <w:r>
        <w:rPr>
          <w:rFonts w:asciiTheme="minorHAnsi" w:hAnsiTheme="minorHAnsi" w:cs="Arial"/>
          <w:b/>
          <w:sz w:val="22"/>
          <w:szCs w:val="22"/>
        </w:rPr>
        <w:br w:type="page"/>
      </w:r>
    </w:p>
    <w:p w:rsidR="00B20964" w:rsidRDefault="00B20964" w:rsidP="008E2EEC">
      <w:pPr>
        <w:rPr>
          <w:rFonts w:asciiTheme="minorHAnsi" w:hAnsiTheme="minorHAnsi" w:cs="Arial"/>
          <w:b/>
          <w:sz w:val="22"/>
          <w:szCs w:val="22"/>
        </w:rPr>
      </w:pPr>
    </w:p>
    <w:p w:rsidR="00C711F3" w:rsidRPr="00B20964" w:rsidRDefault="00B62E80" w:rsidP="008E2EEC">
      <w:pPr>
        <w:rPr>
          <w:rFonts w:asciiTheme="minorHAnsi" w:hAnsiTheme="minorHAnsi" w:cs="Arial"/>
          <w:b/>
          <w:sz w:val="28"/>
          <w:szCs w:val="28"/>
        </w:rPr>
      </w:pPr>
      <w:r>
        <w:rPr>
          <w:rFonts w:asciiTheme="minorHAnsi" w:hAnsiTheme="minorHAnsi" w:cs="Arial"/>
          <w:b/>
          <w:sz w:val="28"/>
          <w:szCs w:val="28"/>
        </w:rPr>
        <w:t>G</w:t>
      </w:r>
      <w:r w:rsidR="00C711F3" w:rsidRPr="00B20964">
        <w:rPr>
          <w:rFonts w:asciiTheme="minorHAnsi" w:hAnsiTheme="minorHAnsi" w:cs="Arial"/>
          <w:b/>
          <w:sz w:val="28"/>
          <w:szCs w:val="28"/>
        </w:rPr>
        <w:t>. Advocacy</w:t>
      </w:r>
    </w:p>
    <w:p w:rsidR="00C711F3" w:rsidRPr="00985948" w:rsidRDefault="00C711F3" w:rsidP="008E2EEC">
      <w:pPr>
        <w:rPr>
          <w:rFonts w:asciiTheme="minorHAnsi" w:hAnsiTheme="minorHAnsi" w:cs="Arial"/>
          <w:color w:val="222222"/>
          <w:sz w:val="22"/>
          <w:szCs w:val="22"/>
        </w:rPr>
      </w:pPr>
      <w:r w:rsidRPr="00985948">
        <w:rPr>
          <w:rFonts w:asciiTheme="minorHAnsi" w:hAnsiTheme="minorHAnsi" w:cs="Arial"/>
          <w:color w:val="222222"/>
          <w:sz w:val="22"/>
          <w:szCs w:val="22"/>
        </w:rPr>
        <w:t>Today’s public libraries are consistently being challenged to do more with less—less money, less staff, and less time. It has never been more important for librarians, staff members, trustees, and others with a vested interest in their public libraries, to convey to their communities the value of the library. Advocacy, the process of acting on behalf of the public library to increase public funds and ensure that it has the resources need to be up to date, is critical to the success of libraries. With proper community relations we can increase awareness and support of library services through advocacy efforts on the library and staff/supporter level.</w:t>
      </w:r>
    </w:p>
    <w:p w:rsidR="00C711F3" w:rsidRPr="00985948" w:rsidRDefault="00C711F3" w:rsidP="008E2EEC">
      <w:pPr>
        <w:rPr>
          <w:rFonts w:asciiTheme="minorHAnsi" w:hAnsiTheme="minorHAnsi"/>
          <w:sz w:val="22"/>
          <w:szCs w:val="22"/>
        </w:rPr>
      </w:pPr>
    </w:p>
    <w:p w:rsidR="00C711F3" w:rsidRPr="00985948" w:rsidRDefault="00911CBD" w:rsidP="008E2EEC">
      <w:pPr>
        <w:pStyle w:val="ListParagraph"/>
        <w:ind w:left="0"/>
      </w:pPr>
      <w:r>
        <w:rPr>
          <w:noProof/>
        </w:rPr>
        <mc:AlternateContent>
          <mc:Choice Requires="wps">
            <w:drawing>
              <wp:anchor distT="0" distB="0" distL="114300" distR="114300" simplePos="0" relativeHeight="251683840"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4DC934" id="Rectangle 16" o:spid="_x0000_s1026" style="position:absolute;margin-left:195.9pt;margin-top:2.9pt;width:10.1pt;height: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At2IqF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8DC04C9" id="Rectangle 17" o:spid="_x0000_s1026" style="position:absolute;margin-left:97.15pt;margin-top:3pt;width:10.1pt;height:8.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aDOKMn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2843B8" id="Rectangle 18" o:spid="_x0000_s1026" style="position:absolute;margin-left:.4pt;margin-top:3.1pt;width:10.1pt;height: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N7mOjl4AgAAFQ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C711F3" w:rsidRPr="00985948">
        <w:t>o   Essential                       Enhanced                      Exemplary</w:t>
      </w:r>
    </w:p>
    <w:p w:rsidR="00DB5EAB" w:rsidRPr="00985948" w:rsidRDefault="00DB5EAB" w:rsidP="008E2EEC">
      <w:pPr>
        <w:pStyle w:val="ListParagraph"/>
        <w:ind w:left="0"/>
      </w:pPr>
    </w:p>
    <w:p w:rsidR="00DB5EAB" w:rsidRDefault="00DB5EAB" w:rsidP="008E2EEC">
      <w:pPr>
        <w:pStyle w:val="ListParagraph"/>
        <w:ind w:left="0"/>
        <w:rPr>
          <w:i/>
        </w:rPr>
      </w:pPr>
      <w:r w:rsidRPr="00985948">
        <w:rPr>
          <w:i/>
        </w:rPr>
        <w:t>Check the box above that best describes your library in the respective category based on the standards below.</w:t>
      </w:r>
    </w:p>
    <w:p w:rsidR="002C4C10" w:rsidRPr="00985948" w:rsidRDefault="002C4C10" w:rsidP="008E2EEC">
      <w:pPr>
        <w:pStyle w:val="ListParagraph"/>
        <w:ind w:left="0"/>
        <w:rPr>
          <w:i/>
        </w:rPr>
      </w:pPr>
    </w:p>
    <w:p w:rsidR="00C711F3" w:rsidRPr="00985948" w:rsidRDefault="00AA551D" w:rsidP="008E2EEC">
      <w:pPr>
        <w:rPr>
          <w:rFonts w:asciiTheme="minorHAnsi" w:hAnsiTheme="minorHAnsi" w:cs="Arial"/>
          <w:sz w:val="22"/>
          <w:szCs w:val="22"/>
        </w:rPr>
      </w:pPr>
      <w:r>
        <w:rPr>
          <w:rFonts w:asciiTheme="minorHAnsi" w:hAnsiTheme="minorHAnsi" w:cs="Arial"/>
          <w:b/>
          <w:sz w:val="22"/>
          <w:szCs w:val="22"/>
        </w:rPr>
        <w:t xml:space="preserve">Collaborative </w:t>
      </w:r>
      <w:r w:rsidR="001114FB" w:rsidRPr="00985948">
        <w:rPr>
          <w:rFonts w:asciiTheme="minorHAnsi" w:hAnsiTheme="minorHAnsi" w:cs="Arial"/>
          <w:b/>
          <w:sz w:val="22"/>
          <w:szCs w:val="22"/>
        </w:rPr>
        <w:t>Advocacy</w:t>
      </w:r>
      <w:r w:rsidR="001114FB" w:rsidRPr="00985948">
        <w:rPr>
          <w:rFonts w:asciiTheme="minorHAnsi" w:hAnsiTheme="minorHAnsi" w:cs="Arial"/>
          <w:sz w:val="22"/>
          <w:szCs w:val="22"/>
        </w:rPr>
        <w:t>—</w:t>
      </w:r>
      <w:r w:rsidR="00C711F3" w:rsidRPr="00985948">
        <w:rPr>
          <w:rFonts w:asciiTheme="minorHAnsi" w:hAnsiTheme="minorHAnsi" w:cs="Arial"/>
          <w:sz w:val="22"/>
          <w:szCs w:val="22"/>
        </w:rPr>
        <w:t>Together our libraries will advocate for broader access, useful legislation and a robust information infrastructure.</w:t>
      </w:r>
    </w:p>
    <w:p w:rsidR="00C711F3" w:rsidRPr="00985948" w:rsidRDefault="00C711F3" w:rsidP="008E2EEC">
      <w:pPr>
        <w:rPr>
          <w:rFonts w:asciiTheme="minorHAnsi" w:hAnsiTheme="minorHAnsi" w:cs="Arial"/>
          <w:i/>
          <w:sz w:val="22"/>
          <w:szCs w:val="22"/>
        </w:rPr>
      </w:pPr>
    </w:p>
    <w:p w:rsidR="00C711F3" w:rsidRDefault="00C711F3" w:rsidP="008E2EEC">
      <w:pPr>
        <w:pStyle w:val="ListParagraph"/>
        <w:ind w:left="0"/>
        <w:rPr>
          <w:b/>
        </w:rPr>
      </w:pPr>
      <w:r w:rsidRPr="00985948">
        <w:rPr>
          <w:b/>
        </w:rPr>
        <w:t>Essential</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828"/>
        <w:gridCol w:w="900"/>
        <w:gridCol w:w="7848"/>
      </w:tblGrid>
      <w:tr w:rsidR="00C711F3" w:rsidRPr="00985948" w:rsidTr="00C711F3">
        <w:tc>
          <w:tcPr>
            <w:tcW w:w="828"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900"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48"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Collaborate with regional libraries for advocacy events when able.</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Be informed of OLA and ALA legislative issues and promote those issues whenever possible.</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Advocate for improved library service at the local, state, and federal level.</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Participate in statewide campaigns that focus on public awareness of libraries in order to garner support and funding.</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Participate when critical legislative issues arise that affect the future of libraries.</w:t>
            </w:r>
          </w:p>
        </w:tc>
      </w:tr>
      <w:tr w:rsidR="00C711F3" w:rsidRPr="00985948" w:rsidTr="00C711F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Provide information and training to all library staff regarding the impact of customer service and marketing on the library’s image and community relations.</w:t>
            </w:r>
          </w:p>
        </w:tc>
      </w:tr>
      <w:tr w:rsidR="00340CD0" w:rsidRPr="00985948" w:rsidTr="00C711F3">
        <w:tc>
          <w:tcPr>
            <w:tcW w:w="828" w:type="dxa"/>
          </w:tcPr>
          <w:p w:rsidR="00340CD0" w:rsidRPr="00985948" w:rsidRDefault="00340CD0" w:rsidP="008E2EEC">
            <w:pPr>
              <w:rPr>
                <w:rFonts w:asciiTheme="minorHAnsi" w:hAnsiTheme="minorHAnsi"/>
              </w:rPr>
            </w:pPr>
          </w:p>
        </w:tc>
        <w:tc>
          <w:tcPr>
            <w:tcW w:w="900" w:type="dxa"/>
          </w:tcPr>
          <w:p w:rsidR="00340CD0" w:rsidRPr="00985948" w:rsidRDefault="00340CD0" w:rsidP="008E2EEC">
            <w:pPr>
              <w:rPr>
                <w:rFonts w:asciiTheme="minorHAnsi" w:hAnsiTheme="minorHAnsi"/>
              </w:rPr>
            </w:pPr>
          </w:p>
        </w:tc>
        <w:tc>
          <w:tcPr>
            <w:tcW w:w="7848" w:type="dxa"/>
          </w:tcPr>
          <w:p w:rsidR="00340CD0" w:rsidRPr="00985948" w:rsidRDefault="00340CD0" w:rsidP="008E2EEC">
            <w:pPr>
              <w:rPr>
                <w:rFonts w:asciiTheme="minorHAnsi" w:hAnsiTheme="minorHAnsi" w:cs="Arial"/>
              </w:rPr>
            </w:pPr>
            <w:r>
              <w:rPr>
                <w:rFonts w:asciiTheme="minorHAnsi" w:hAnsiTheme="minorHAnsi" w:cs="Arial"/>
              </w:rPr>
              <w:t>Library builds and nurtures strategic relationships with other community organizations to support common goals.</w:t>
            </w:r>
          </w:p>
        </w:tc>
      </w:tr>
    </w:tbl>
    <w:p w:rsidR="00C711F3" w:rsidRPr="00985948" w:rsidRDefault="00C711F3" w:rsidP="008E2EEC">
      <w:pPr>
        <w:rPr>
          <w:rFonts w:asciiTheme="minorHAnsi" w:hAnsiTheme="minorHAnsi"/>
          <w:sz w:val="22"/>
          <w:szCs w:val="22"/>
        </w:rPr>
      </w:pPr>
    </w:p>
    <w:p w:rsidR="00C711F3" w:rsidRDefault="00C711F3" w:rsidP="008E2EEC">
      <w:pPr>
        <w:pStyle w:val="ListParagraph"/>
        <w:ind w:left="0"/>
        <w:rPr>
          <w:b/>
        </w:rPr>
      </w:pPr>
      <w:r w:rsidRPr="00985948">
        <w:rPr>
          <w:b/>
        </w:rPr>
        <w:t>Enhanced</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828"/>
        <w:gridCol w:w="900"/>
        <w:gridCol w:w="7848"/>
      </w:tblGrid>
      <w:tr w:rsidR="00C711F3" w:rsidRPr="00985948" w:rsidTr="00293D93">
        <w:tc>
          <w:tcPr>
            <w:tcW w:w="828"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900"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48"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Host events to which elected officials are invited to attend.</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Have representation at events, hearings and programs elected officials attend.</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Maintain an active list of community interest groups and individuals and regularly provide promotional materials and library updates.</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Support OLA Legislative Day with calls, mail and representation.</w:t>
            </w:r>
          </w:p>
        </w:tc>
      </w:tr>
    </w:tbl>
    <w:p w:rsidR="00C711F3" w:rsidRPr="00985948" w:rsidRDefault="00C711F3" w:rsidP="008E2EEC">
      <w:pPr>
        <w:rPr>
          <w:rFonts w:asciiTheme="minorHAnsi" w:hAnsiTheme="minorHAnsi"/>
          <w:sz w:val="22"/>
          <w:szCs w:val="22"/>
        </w:rPr>
      </w:pPr>
    </w:p>
    <w:p w:rsidR="00877C59" w:rsidRDefault="00877C59" w:rsidP="008E2EEC">
      <w:pPr>
        <w:pStyle w:val="ListParagraph"/>
        <w:ind w:left="0"/>
        <w:rPr>
          <w:b/>
        </w:rPr>
      </w:pPr>
    </w:p>
    <w:p w:rsidR="00877C59" w:rsidRDefault="00877C59" w:rsidP="008E2EEC">
      <w:pPr>
        <w:pStyle w:val="ListParagraph"/>
        <w:ind w:left="0"/>
        <w:rPr>
          <w:b/>
        </w:rPr>
      </w:pPr>
    </w:p>
    <w:p w:rsidR="00877C59" w:rsidRDefault="00877C59" w:rsidP="008E2EEC">
      <w:pPr>
        <w:pStyle w:val="ListParagraph"/>
        <w:ind w:left="0"/>
        <w:rPr>
          <w:b/>
        </w:rPr>
      </w:pPr>
    </w:p>
    <w:p w:rsidR="00C711F3" w:rsidRDefault="00C711F3" w:rsidP="008E2EEC">
      <w:pPr>
        <w:pStyle w:val="ListParagraph"/>
        <w:ind w:left="0"/>
        <w:rPr>
          <w:b/>
        </w:rPr>
      </w:pPr>
      <w:r w:rsidRPr="00985948">
        <w:rPr>
          <w:b/>
        </w:rPr>
        <w:t>Exemplary</w:t>
      </w:r>
    </w:p>
    <w:p w:rsidR="008E2EEC" w:rsidRPr="00985948" w:rsidRDefault="008E2EEC" w:rsidP="008E2EEC">
      <w:pPr>
        <w:pStyle w:val="ListParagraph"/>
        <w:ind w:left="0"/>
        <w:rPr>
          <w:b/>
        </w:rPr>
      </w:pPr>
    </w:p>
    <w:tbl>
      <w:tblPr>
        <w:tblStyle w:val="TableGrid"/>
        <w:tblW w:w="0" w:type="auto"/>
        <w:tblLook w:val="04A0" w:firstRow="1" w:lastRow="0" w:firstColumn="1" w:lastColumn="0" w:noHBand="0" w:noVBand="1"/>
      </w:tblPr>
      <w:tblGrid>
        <w:gridCol w:w="828"/>
        <w:gridCol w:w="900"/>
        <w:gridCol w:w="7848"/>
      </w:tblGrid>
      <w:tr w:rsidR="00C711F3" w:rsidRPr="00985948" w:rsidTr="00293D93">
        <w:tc>
          <w:tcPr>
            <w:tcW w:w="828"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900"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48"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Train and provide resources for external advocates for the library.</w:t>
            </w:r>
          </w:p>
        </w:tc>
      </w:tr>
      <w:tr w:rsidR="00C711F3" w:rsidRPr="00985948" w:rsidTr="00293D93">
        <w:tc>
          <w:tcPr>
            <w:tcW w:w="828" w:type="dxa"/>
          </w:tcPr>
          <w:p w:rsidR="00C711F3" w:rsidRPr="00985948" w:rsidRDefault="00C711F3" w:rsidP="008E2EEC">
            <w:pPr>
              <w:rPr>
                <w:rFonts w:asciiTheme="minorHAnsi" w:hAnsiTheme="minorHAnsi"/>
              </w:rPr>
            </w:pPr>
          </w:p>
        </w:tc>
        <w:tc>
          <w:tcPr>
            <w:tcW w:w="900" w:type="dxa"/>
          </w:tcPr>
          <w:p w:rsidR="00C711F3" w:rsidRPr="00985948" w:rsidRDefault="00C711F3" w:rsidP="008E2EEC">
            <w:pPr>
              <w:rPr>
                <w:rFonts w:asciiTheme="minorHAnsi" w:hAnsiTheme="minorHAnsi"/>
              </w:rPr>
            </w:pPr>
          </w:p>
        </w:tc>
        <w:tc>
          <w:tcPr>
            <w:tcW w:w="7848" w:type="dxa"/>
          </w:tcPr>
          <w:p w:rsidR="00C711F3" w:rsidRPr="00985948" w:rsidRDefault="00C711F3" w:rsidP="008E2EEC">
            <w:pPr>
              <w:rPr>
                <w:rFonts w:asciiTheme="minorHAnsi" w:hAnsiTheme="minorHAnsi"/>
              </w:rPr>
            </w:pPr>
            <w:r w:rsidRPr="00985948">
              <w:rPr>
                <w:rFonts w:asciiTheme="minorHAnsi" w:hAnsiTheme="minorHAnsi" w:cs="Arial"/>
              </w:rPr>
              <w:t xml:space="preserve">Design </w:t>
            </w:r>
            <w:r w:rsidR="00B14705">
              <w:rPr>
                <w:rFonts w:asciiTheme="minorHAnsi" w:hAnsiTheme="minorHAnsi" w:cs="Arial"/>
              </w:rPr>
              <w:t xml:space="preserve">and implement </w:t>
            </w:r>
            <w:r w:rsidRPr="00985948">
              <w:rPr>
                <w:rFonts w:asciiTheme="minorHAnsi" w:hAnsiTheme="minorHAnsi" w:cs="Arial"/>
              </w:rPr>
              <w:t>a communication plan for informing interested community members and library supporters about legislation concerning libraries</w:t>
            </w:r>
            <w:r w:rsidR="00340CD0">
              <w:rPr>
                <w:rFonts w:asciiTheme="minorHAnsi" w:hAnsiTheme="minorHAnsi" w:cs="Arial"/>
              </w:rPr>
              <w:t>.</w:t>
            </w:r>
          </w:p>
        </w:tc>
      </w:tr>
      <w:tr w:rsidR="00340CD0" w:rsidRPr="00985948" w:rsidTr="00293D93">
        <w:tc>
          <w:tcPr>
            <w:tcW w:w="828" w:type="dxa"/>
          </w:tcPr>
          <w:p w:rsidR="00340CD0" w:rsidRPr="00985948" w:rsidRDefault="00340CD0" w:rsidP="008E2EEC">
            <w:pPr>
              <w:rPr>
                <w:rFonts w:asciiTheme="minorHAnsi" w:hAnsiTheme="minorHAnsi"/>
              </w:rPr>
            </w:pPr>
          </w:p>
        </w:tc>
        <w:tc>
          <w:tcPr>
            <w:tcW w:w="900" w:type="dxa"/>
          </w:tcPr>
          <w:p w:rsidR="00340CD0" w:rsidRPr="00985948" w:rsidRDefault="00340CD0" w:rsidP="008E2EEC">
            <w:pPr>
              <w:rPr>
                <w:rFonts w:asciiTheme="minorHAnsi" w:hAnsiTheme="minorHAnsi"/>
              </w:rPr>
            </w:pPr>
          </w:p>
        </w:tc>
        <w:tc>
          <w:tcPr>
            <w:tcW w:w="7848" w:type="dxa"/>
          </w:tcPr>
          <w:p w:rsidR="00340CD0" w:rsidRPr="00985948" w:rsidRDefault="00340CD0" w:rsidP="008E2EEC">
            <w:pPr>
              <w:rPr>
                <w:rFonts w:asciiTheme="minorHAnsi" w:hAnsiTheme="minorHAnsi" w:cs="Arial"/>
              </w:rPr>
            </w:pPr>
            <w:r>
              <w:rPr>
                <w:rFonts w:asciiTheme="minorHAnsi" w:hAnsiTheme="minorHAnsi" w:cs="Arial"/>
              </w:rPr>
              <w:t>Library communicates its value to the community.</w:t>
            </w:r>
          </w:p>
        </w:tc>
      </w:tr>
    </w:tbl>
    <w:p w:rsidR="00C711F3" w:rsidRPr="00985948" w:rsidRDefault="00C711F3" w:rsidP="008E2EEC">
      <w:pPr>
        <w:rPr>
          <w:rFonts w:asciiTheme="minorHAnsi" w:hAnsiTheme="minorHAnsi"/>
          <w:sz w:val="22"/>
          <w:szCs w:val="22"/>
        </w:rPr>
      </w:pPr>
    </w:p>
    <w:p w:rsidR="00B20964" w:rsidRDefault="00B20964" w:rsidP="008E2EEC"/>
    <w:tbl>
      <w:tblPr>
        <w:tblW w:w="0" w:type="auto"/>
        <w:tblLook w:val="01E0" w:firstRow="1" w:lastRow="1" w:firstColumn="1" w:lastColumn="1" w:noHBand="0" w:noVBand="0"/>
      </w:tblPr>
      <w:tblGrid>
        <w:gridCol w:w="9576"/>
      </w:tblGrid>
      <w:tr w:rsidR="00C711F3" w:rsidRPr="00985948" w:rsidTr="00B20964">
        <w:tc>
          <w:tcPr>
            <w:tcW w:w="9576" w:type="dxa"/>
            <w:hideMark/>
          </w:tcPr>
          <w:p w:rsidR="00C711F3" w:rsidRPr="00985948" w:rsidRDefault="00C711F3" w:rsidP="00B14705">
            <w:pPr>
              <w:rPr>
                <w:rFonts w:asciiTheme="minorHAnsi" w:hAnsiTheme="minorHAnsi" w:cs="Arial"/>
              </w:rPr>
            </w:pPr>
            <w:r w:rsidRPr="00985948">
              <w:rPr>
                <w:rFonts w:asciiTheme="minorHAnsi" w:hAnsiTheme="minorHAnsi" w:cs="Arial"/>
                <w:b/>
                <w:sz w:val="22"/>
                <w:szCs w:val="22"/>
              </w:rPr>
              <w:t xml:space="preserve">Staff </w:t>
            </w:r>
            <w:r w:rsidR="00B14705">
              <w:rPr>
                <w:rFonts w:asciiTheme="minorHAnsi" w:hAnsiTheme="minorHAnsi" w:cs="Arial"/>
                <w:b/>
                <w:sz w:val="22"/>
                <w:szCs w:val="22"/>
              </w:rPr>
              <w:t>and</w:t>
            </w:r>
            <w:r w:rsidR="00B14705" w:rsidRPr="00985948">
              <w:rPr>
                <w:rFonts w:asciiTheme="minorHAnsi" w:hAnsiTheme="minorHAnsi" w:cs="Arial"/>
                <w:b/>
                <w:sz w:val="22"/>
                <w:szCs w:val="22"/>
              </w:rPr>
              <w:t xml:space="preserve"> </w:t>
            </w:r>
            <w:r w:rsidRPr="00985948">
              <w:rPr>
                <w:rFonts w:asciiTheme="minorHAnsi" w:hAnsiTheme="minorHAnsi" w:cs="Arial"/>
                <w:b/>
                <w:sz w:val="22"/>
                <w:szCs w:val="22"/>
              </w:rPr>
              <w:t>Supporter Advocacy</w:t>
            </w:r>
            <w:r w:rsidRPr="00985948">
              <w:rPr>
                <w:rFonts w:asciiTheme="minorHAnsi" w:hAnsiTheme="minorHAnsi" w:cs="Arial"/>
                <w:sz w:val="22"/>
                <w:szCs w:val="22"/>
              </w:rPr>
              <w:t>—Our libraries will be staffed and supported by people who are educated and empowered to effectively advocate for their organizations, their communities and the information profession</w:t>
            </w:r>
            <w:r w:rsidR="00B14705">
              <w:rPr>
                <w:rFonts w:asciiTheme="minorHAnsi" w:hAnsiTheme="minorHAnsi" w:cs="Arial"/>
                <w:sz w:val="22"/>
                <w:szCs w:val="22"/>
              </w:rPr>
              <w:t>.</w:t>
            </w:r>
            <w:r w:rsidR="00B14705" w:rsidRPr="00985948">
              <w:rPr>
                <w:rFonts w:asciiTheme="minorHAnsi" w:hAnsiTheme="minorHAnsi" w:cs="Arial"/>
              </w:rPr>
              <w:t xml:space="preserve"> </w:t>
            </w:r>
            <w:r w:rsidR="00B14705" w:rsidRPr="006A0160">
              <w:rPr>
                <w:rFonts w:asciiTheme="minorHAnsi" w:hAnsiTheme="minorHAnsi" w:cs="Arial"/>
                <w:sz w:val="22"/>
                <w:szCs w:val="22"/>
              </w:rPr>
              <w:t>Advocacy must be non-partisan</w:t>
            </w:r>
            <w:r w:rsidR="006A0160" w:rsidRPr="006A0160">
              <w:rPr>
                <w:rFonts w:asciiTheme="minorHAnsi" w:hAnsiTheme="minorHAnsi" w:cs="Arial"/>
                <w:sz w:val="22"/>
                <w:szCs w:val="22"/>
              </w:rPr>
              <w:t>.</w:t>
            </w:r>
          </w:p>
        </w:tc>
      </w:tr>
      <w:tr w:rsidR="00C711F3" w:rsidRPr="00985948" w:rsidTr="00B20964">
        <w:tc>
          <w:tcPr>
            <w:tcW w:w="9576" w:type="dxa"/>
          </w:tcPr>
          <w:p w:rsidR="00C711F3" w:rsidRPr="00985948" w:rsidRDefault="00C711F3" w:rsidP="008E2EEC">
            <w:pPr>
              <w:rPr>
                <w:rFonts w:asciiTheme="minorHAnsi" w:hAnsiTheme="minorHAnsi" w:cs="Arial"/>
              </w:rPr>
            </w:pPr>
          </w:p>
        </w:tc>
      </w:tr>
      <w:tr w:rsidR="00C711F3" w:rsidRPr="00985948" w:rsidTr="00B20964">
        <w:tc>
          <w:tcPr>
            <w:tcW w:w="9576" w:type="dxa"/>
          </w:tcPr>
          <w:p w:rsidR="00C711F3" w:rsidRPr="00985948" w:rsidRDefault="00C711F3" w:rsidP="008E2EEC">
            <w:pPr>
              <w:pStyle w:val="ListParagraph"/>
              <w:ind w:left="0"/>
              <w:rPr>
                <w:b/>
              </w:rPr>
            </w:pPr>
            <w:r w:rsidRPr="00985948">
              <w:rPr>
                <w:b/>
              </w:rPr>
              <w:t>Essential</w:t>
            </w:r>
          </w:p>
          <w:tbl>
            <w:tblPr>
              <w:tblStyle w:val="TableGrid"/>
              <w:tblW w:w="9445" w:type="dxa"/>
              <w:tblLook w:val="04A0" w:firstRow="1" w:lastRow="0" w:firstColumn="1" w:lastColumn="0" w:noHBand="0" w:noVBand="1"/>
            </w:tblPr>
            <w:tblGrid>
              <w:gridCol w:w="783"/>
              <w:gridCol w:w="835"/>
              <w:gridCol w:w="7827"/>
            </w:tblGrid>
            <w:tr w:rsidR="00C711F3" w:rsidRPr="00985948" w:rsidTr="00DB6640">
              <w:tc>
                <w:tcPr>
                  <w:tcW w:w="783"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835"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27"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C711F3" w:rsidP="008E2EEC">
                  <w:pPr>
                    <w:rPr>
                      <w:rFonts w:asciiTheme="minorHAnsi" w:hAnsiTheme="minorHAnsi"/>
                    </w:rPr>
                  </w:pPr>
                  <w:r w:rsidRPr="00985948">
                    <w:rPr>
                      <w:rFonts w:asciiTheme="minorHAnsi" w:hAnsiTheme="minorHAnsi" w:cs="Arial"/>
                    </w:rPr>
                    <w:t xml:space="preserve">Staff </w:t>
                  </w:r>
                  <w:r w:rsidR="006A0160">
                    <w:rPr>
                      <w:rFonts w:asciiTheme="minorHAnsi" w:hAnsiTheme="minorHAnsi" w:cs="Arial"/>
                    </w:rPr>
                    <w:t xml:space="preserve">and supporters </w:t>
                  </w:r>
                  <w:r w:rsidR="00AA551D">
                    <w:rPr>
                      <w:rFonts w:asciiTheme="minorHAnsi" w:hAnsiTheme="minorHAnsi" w:cs="Arial"/>
                    </w:rPr>
                    <w:t xml:space="preserve">are </w:t>
                  </w:r>
                  <w:r w:rsidRPr="00985948">
                    <w:rPr>
                      <w:rFonts w:asciiTheme="minorHAnsi" w:hAnsiTheme="minorHAnsi" w:cs="Arial"/>
                    </w:rPr>
                    <w:t>dedicated to the marketing and advocacy initiatives of the library.</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401842" w:rsidP="00401842">
                  <w:pPr>
                    <w:rPr>
                      <w:rFonts w:asciiTheme="minorHAnsi" w:hAnsiTheme="minorHAnsi"/>
                    </w:rPr>
                  </w:pPr>
                  <w:r>
                    <w:rPr>
                      <w:rFonts w:asciiTheme="minorHAnsi" w:hAnsiTheme="minorHAnsi" w:cs="Arial"/>
                    </w:rPr>
                    <w:t>Staff and supporters s</w:t>
                  </w:r>
                  <w:r w:rsidR="00C711F3" w:rsidRPr="00985948">
                    <w:rPr>
                      <w:rFonts w:asciiTheme="minorHAnsi" w:hAnsiTheme="minorHAnsi" w:cs="Arial"/>
                    </w:rPr>
                    <w:t>erve as representatives on behalf of the library, promoting its use, encouraging its development, and enhancing communication between the library and the public.</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401842" w:rsidP="00401842">
                  <w:pPr>
                    <w:rPr>
                      <w:rFonts w:asciiTheme="minorHAnsi" w:hAnsiTheme="minorHAnsi"/>
                    </w:rPr>
                  </w:pPr>
                  <w:r>
                    <w:rPr>
                      <w:rFonts w:asciiTheme="minorHAnsi" w:hAnsiTheme="minorHAnsi" w:cs="Arial"/>
                    </w:rPr>
                    <w:t>Staff and supporters d</w:t>
                  </w:r>
                  <w:r w:rsidR="00C711F3" w:rsidRPr="00985948">
                    <w:rPr>
                      <w:rFonts w:asciiTheme="minorHAnsi" w:hAnsiTheme="minorHAnsi" w:cs="Arial"/>
                    </w:rPr>
                    <w:t>evelop and nurture community stakeholders and educate with the goal of being advocates.</w:t>
                  </w:r>
                </w:p>
              </w:tc>
            </w:tr>
            <w:tr w:rsidR="008638CD" w:rsidRPr="00985948" w:rsidTr="00DB6640">
              <w:tc>
                <w:tcPr>
                  <w:tcW w:w="783" w:type="dxa"/>
                </w:tcPr>
                <w:p w:rsidR="008638CD" w:rsidRPr="00985948" w:rsidRDefault="008638CD" w:rsidP="008E2EEC">
                  <w:pPr>
                    <w:rPr>
                      <w:rFonts w:asciiTheme="minorHAnsi" w:hAnsiTheme="minorHAnsi"/>
                    </w:rPr>
                  </w:pPr>
                </w:p>
              </w:tc>
              <w:tc>
                <w:tcPr>
                  <w:tcW w:w="835" w:type="dxa"/>
                </w:tcPr>
                <w:p w:rsidR="008638CD" w:rsidRPr="00985948" w:rsidRDefault="008638CD" w:rsidP="008E2EEC">
                  <w:pPr>
                    <w:rPr>
                      <w:rFonts w:asciiTheme="minorHAnsi" w:hAnsiTheme="minorHAnsi"/>
                    </w:rPr>
                  </w:pPr>
                </w:p>
              </w:tc>
              <w:tc>
                <w:tcPr>
                  <w:tcW w:w="7827" w:type="dxa"/>
                </w:tcPr>
                <w:p w:rsidR="008638CD" w:rsidRDefault="00AA551D" w:rsidP="00401842">
                  <w:pPr>
                    <w:rPr>
                      <w:rFonts w:asciiTheme="minorHAnsi" w:hAnsiTheme="minorHAnsi" w:cs="Arial"/>
                    </w:rPr>
                  </w:pPr>
                  <w:r>
                    <w:rPr>
                      <w:rFonts w:asciiTheme="minorHAnsi" w:hAnsiTheme="minorHAnsi" w:cs="Arial"/>
                    </w:rPr>
                    <w:t>Library</w:t>
                  </w:r>
                  <w:r w:rsidR="008638CD">
                    <w:rPr>
                      <w:rFonts w:asciiTheme="minorHAnsi" w:hAnsiTheme="minorHAnsi" w:cs="Arial"/>
                    </w:rPr>
                    <w:t xml:space="preserve"> provide</w:t>
                  </w:r>
                  <w:r>
                    <w:rPr>
                      <w:rFonts w:asciiTheme="minorHAnsi" w:hAnsiTheme="minorHAnsi" w:cs="Arial"/>
                    </w:rPr>
                    <w:t>s</w:t>
                  </w:r>
                  <w:r w:rsidR="008638CD">
                    <w:rPr>
                      <w:rFonts w:asciiTheme="minorHAnsi" w:hAnsiTheme="minorHAnsi" w:cs="Arial"/>
                    </w:rPr>
                    <w:t xml:space="preserve"> legal and state election law training to staff and supporters.</w:t>
                  </w:r>
                </w:p>
              </w:tc>
            </w:tr>
            <w:tr w:rsidR="00401842" w:rsidRPr="00985948" w:rsidTr="00DB6640">
              <w:tc>
                <w:tcPr>
                  <w:tcW w:w="783" w:type="dxa"/>
                </w:tcPr>
                <w:p w:rsidR="00401842" w:rsidRPr="00985948" w:rsidRDefault="00401842" w:rsidP="008E2EEC">
                  <w:pPr>
                    <w:rPr>
                      <w:rFonts w:asciiTheme="minorHAnsi" w:hAnsiTheme="minorHAnsi"/>
                    </w:rPr>
                  </w:pPr>
                </w:p>
              </w:tc>
              <w:tc>
                <w:tcPr>
                  <w:tcW w:w="835" w:type="dxa"/>
                </w:tcPr>
                <w:p w:rsidR="00401842" w:rsidRPr="00985948" w:rsidRDefault="00401842" w:rsidP="008E2EEC">
                  <w:pPr>
                    <w:rPr>
                      <w:rFonts w:asciiTheme="minorHAnsi" w:hAnsiTheme="minorHAnsi"/>
                    </w:rPr>
                  </w:pPr>
                </w:p>
              </w:tc>
              <w:tc>
                <w:tcPr>
                  <w:tcW w:w="7827" w:type="dxa"/>
                </w:tcPr>
                <w:p w:rsidR="00401842" w:rsidRDefault="00AA551D" w:rsidP="00AA551D">
                  <w:pPr>
                    <w:rPr>
                      <w:rFonts w:asciiTheme="minorHAnsi" w:hAnsiTheme="minorHAnsi" w:cs="Arial"/>
                    </w:rPr>
                  </w:pPr>
                  <w:r>
                    <w:rPr>
                      <w:rFonts w:asciiTheme="minorHAnsi" w:hAnsiTheme="minorHAnsi" w:cs="Arial"/>
                    </w:rPr>
                    <w:t>Library p</w:t>
                  </w:r>
                  <w:r w:rsidR="00401842">
                    <w:rPr>
                      <w:rFonts w:asciiTheme="minorHAnsi" w:hAnsiTheme="minorHAnsi" w:cs="Arial"/>
                    </w:rPr>
                    <w:t>rovide</w:t>
                  </w:r>
                  <w:r>
                    <w:rPr>
                      <w:rFonts w:asciiTheme="minorHAnsi" w:hAnsiTheme="minorHAnsi" w:cs="Arial"/>
                    </w:rPr>
                    <w:t>s</w:t>
                  </w:r>
                  <w:r w:rsidR="00401842">
                    <w:rPr>
                      <w:rFonts w:asciiTheme="minorHAnsi" w:hAnsiTheme="minorHAnsi" w:cs="Arial"/>
                    </w:rPr>
                    <w:t xml:space="preserve"> support and resources to staff and supporters to ensure that they can be successful advocates.</w:t>
                  </w:r>
                </w:p>
              </w:tc>
            </w:tr>
          </w:tbl>
          <w:p w:rsidR="00C711F3" w:rsidRPr="00985948" w:rsidRDefault="00C711F3" w:rsidP="008E2EEC">
            <w:pPr>
              <w:rPr>
                <w:rFonts w:asciiTheme="minorHAnsi" w:hAnsiTheme="minorHAnsi" w:cs="Arial"/>
              </w:rPr>
            </w:pPr>
          </w:p>
          <w:p w:rsidR="00C711F3" w:rsidRPr="00985948" w:rsidRDefault="00C711F3" w:rsidP="008E2EEC">
            <w:pPr>
              <w:pStyle w:val="ListParagraph"/>
              <w:ind w:left="0"/>
              <w:rPr>
                <w:b/>
              </w:rPr>
            </w:pPr>
            <w:r w:rsidRPr="00985948">
              <w:rPr>
                <w:b/>
              </w:rPr>
              <w:t>Enhanced</w:t>
            </w:r>
          </w:p>
          <w:tbl>
            <w:tblPr>
              <w:tblStyle w:val="TableGrid"/>
              <w:tblW w:w="9445" w:type="dxa"/>
              <w:tblLook w:val="04A0" w:firstRow="1" w:lastRow="0" w:firstColumn="1" w:lastColumn="0" w:noHBand="0" w:noVBand="1"/>
            </w:tblPr>
            <w:tblGrid>
              <w:gridCol w:w="783"/>
              <w:gridCol w:w="835"/>
              <w:gridCol w:w="7827"/>
            </w:tblGrid>
            <w:tr w:rsidR="00C711F3" w:rsidRPr="00985948" w:rsidTr="00DB6640">
              <w:tc>
                <w:tcPr>
                  <w:tcW w:w="783"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835"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27"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C711F3" w:rsidP="008E2EEC">
                  <w:pPr>
                    <w:rPr>
                      <w:rFonts w:asciiTheme="minorHAnsi" w:hAnsiTheme="minorHAnsi"/>
                    </w:rPr>
                  </w:pPr>
                  <w:r w:rsidRPr="00985948">
                    <w:rPr>
                      <w:rFonts w:asciiTheme="minorHAnsi" w:hAnsiTheme="minorHAnsi" w:cs="Arial"/>
                    </w:rPr>
                    <w:t>Active participation in local events, such as festivals and celebrations.</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C711F3" w:rsidP="00B14705">
                  <w:pPr>
                    <w:rPr>
                      <w:rFonts w:asciiTheme="minorHAnsi" w:hAnsiTheme="minorHAnsi"/>
                    </w:rPr>
                  </w:pPr>
                  <w:r w:rsidRPr="00985948">
                    <w:rPr>
                      <w:rFonts w:asciiTheme="minorHAnsi" w:hAnsiTheme="minorHAnsi" w:cs="Arial"/>
                    </w:rPr>
                    <w:t xml:space="preserve">Create and nurture relationships with elected officials on community, county, other local governances, state and federal levels. </w:t>
                  </w:r>
                </w:p>
              </w:tc>
            </w:tr>
          </w:tbl>
          <w:p w:rsidR="00C711F3" w:rsidRPr="00985948" w:rsidRDefault="00C711F3" w:rsidP="008E2EEC">
            <w:pPr>
              <w:rPr>
                <w:rFonts w:asciiTheme="minorHAnsi" w:hAnsiTheme="minorHAnsi" w:cs="Arial"/>
              </w:rPr>
            </w:pPr>
          </w:p>
          <w:p w:rsidR="00C711F3" w:rsidRPr="00985948" w:rsidRDefault="00C711F3" w:rsidP="008E2EEC">
            <w:pPr>
              <w:pStyle w:val="ListParagraph"/>
              <w:ind w:left="0"/>
              <w:rPr>
                <w:b/>
              </w:rPr>
            </w:pPr>
            <w:r w:rsidRPr="00985948">
              <w:rPr>
                <w:b/>
              </w:rPr>
              <w:t>Exemplary</w:t>
            </w:r>
          </w:p>
          <w:tbl>
            <w:tblPr>
              <w:tblStyle w:val="TableGrid"/>
              <w:tblW w:w="9445" w:type="dxa"/>
              <w:tblLook w:val="04A0" w:firstRow="1" w:lastRow="0" w:firstColumn="1" w:lastColumn="0" w:noHBand="0" w:noVBand="1"/>
            </w:tblPr>
            <w:tblGrid>
              <w:gridCol w:w="783"/>
              <w:gridCol w:w="835"/>
              <w:gridCol w:w="7827"/>
            </w:tblGrid>
            <w:tr w:rsidR="00C711F3" w:rsidRPr="00985948" w:rsidTr="00DB6640">
              <w:tc>
                <w:tcPr>
                  <w:tcW w:w="783" w:type="dxa"/>
                </w:tcPr>
                <w:p w:rsidR="00C711F3" w:rsidRPr="00985948" w:rsidRDefault="00C711F3" w:rsidP="008E2EEC">
                  <w:pPr>
                    <w:jc w:val="center"/>
                    <w:rPr>
                      <w:rFonts w:asciiTheme="minorHAnsi" w:hAnsiTheme="minorHAnsi"/>
                      <w:b/>
                    </w:rPr>
                  </w:pPr>
                  <w:r w:rsidRPr="00985948">
                    <w:rPr>
                      <w:rFonts w:asciiTheme="minorHAnsi" w:hAnsiTheme="minorHAnsi"/>
                      <w:b/>
                    </w:rPr>
                    <w:t>Yes</w:t>
                  </w:r>
                </w:p>
              </w:tc>
              <w:tc>
                <w:tcPr>
                  <w:tcW w:w="835" w:type="dxa"/>
                </w:tcPr>
                <w:p w:rsidR="00C711F3" w:rsidRPr="00985948" w:rsidRDefault="00C711F3" w:rsidP="008E2EEC">
                  <w:pPr>
                    <w:jc w:val="center"/>
                    <w:rPr>
                      <w:rFonts w:asciiTheme="minorHAnsi" w:hAnsiTheme="minorHAnsi"/>
                      <w:b/>
                    </w:rPr>
                  </w:pPr>
                  <w:r w:rsidRPr="00985948">
                    <w:rPr>
                      <w:rFonts w:asciiTheme="minorHAnsi" w:hAnsiTheme="minorHAnsi"/>
                      <w:b/>
                    </w:rPr>
                    <w:t>No</w:t>
                  </w:r>
                </w:p>
              </w:tc>
              <w:tc>
                <w:tcPr>
                  <w:tcW w:w="7827" w:type="dxa"/>
                </w:tcPr>
                <w:p w:rsidR="00C711F3" w:rsidRPr="00985948" w:rsidRDefault="00877C59" w:rsidP="008E2EEC">
                  <w:pPr>
                    <w:jc w:val="center"/>
                    <w:rPr>
                      <w:rFonts w:asciiTheme="minorHAnsi" w:hAnsiTheme="minorHAnsi"/>
                      <w:b/>
                    </w:rPr>
                  </w:pPr>
                  <w:r>
                    <w:rPr>
                      <w:rFonts w:asciiTheme="minorHAnsi" w:hAnsiTheme="minorHAnsi"/>
                      <w:b/>
                    </w:rPr>
                    <w:t>Standard</w:t>
                  </w:r>
                </w:p>
              </w:tc>
            </w:tr>
            <w:tr w:rsidR="00C711F3" w:rsidRPr="00985948" w:rsidTr="00DB6640">
              <w:tc>
                <w:tcPr>
                  <w:tcW w:w="783" w:type="dxa"/>
                </w:tcPr>
                <w:p w:rsidR="00C711F3" w:rsidRPr="00985948" w:rsidRDefault="00C711F3" w:rsidP="008E2EEC">
                  <w:pPr>
                    <w:rPr>
                      <w:rFonts w:asciiTheme="minorHAnsi" w:hAnsiTheme="minorHAnsi"/>
                    </w:rPr>
                  </w:pPr>
                </w:p>
              </w:tc>
              <w:tc>
                <w:tcPr>
                  <w:tcW w:w="835" w:type="dxa"/>
                </w:tcPr>
                <w:p w:rsidR="00C711F3" w:rsidRPr="00985948" w:rsidRDefault="00C711F3" w:rsidP="008E2EEC">
                  <w:pPr>
                    <w:rPr>
                      <w:rFonts w:asciiTheme="minorHAnsi" w:hAnsiTheme="minorHAnsi"/>
                    </w:rPr>
                  </w:pPr>
                </w:p>
              </w:tc>
              <w:tc>
                <w:tcPr>
                  <w:tcW w:w="7827" w:type="dxa"/>
                </w:tcPr>
                <w:p w:rsidR="00C711F3" w:rsidRPr="00985948" w:rsidRDefault="00DB6640" w:rsidP="008E2EEC">
                  <w:pPr>
                    <w:rPr>
                      <w:rFonts w:asciiTheme="minorHAnsi" w:hAnsiTheme="minorHAnsi"/>
                    </w:rPr>
                  </w:pPr>
                  <w:r w:rsidRPr="00985948">
                    <w:rPr>
                      <w:rFonts w:asciiTheme="minorHAnsi" w:hAnsiTheme="minorHAnsi" w:cs="Arial"/>
                    </w:rPr>
                    <w:t>Participation in pertinent local and state legislature and awareness campaigns.</w:t>
                  </w:r>
                </w:p>
              </w:tc>
            </w:tr>
          </w:tbl>
          <w:p w:rsidR="00C711F3" w:rsidRPr="00985948" w:rsidRDefault="00C711F3" w:rsidP="008E2EEC">
            <w:pPr>
              <w:rPr>
                <w:rFonts w:asciiTheme="minorHAnsi" w:hAnsiTheme="minorHAnsi" w:cs="Arial"/>
              </w:rPr>
            </w:pPr>
          </w:p>
        </w:tc>
      </w:tr>
    </w:tbl>
    <w:p w:rsidR="00C711F3" w:rsidRPr="00985948" w:rsidRDefault="00C711F3" w:rsidP="008E2EEC">
      <w:pPr>
        <w:rPr>
          <w:rFonts w:asciiTheme="minorHAnsi" w:hAnsiTheme="minorHAnsi"/>
          <w:sz w:val="22"/>
          <w:szCs w:val="22"/>
        </w:rPr>
      </w:pPr>
    </w:p>
    <w:p w:rsidR="00B20964" w:rsidRDefault="00B20964" w:rsidP="008E2EEC">
      <w:pPr>
        <w:rPr>
          <w:rFonts w:asciiTheme="minorHAnsi" w:hAnsiTheme="minorHAnsi"/>
          <w:b/>
          <w:sz w:val="22"/>
          <w:szCs w:val="22"/>
        </w:rPr>
      </w:pPr>
      <w:r>
        <w:rPr>
          <w:rFonts w:asciiTheme="minorHAnsi" w:hAnsiTheme="minorHAnsi"/>
          <w:b/>
          <w:sz w:val="22"/>
          <w:szCs w:val="22"/>
        </w:rPr>
        <w:br w:type="page"/>
      </w:r>
    </w:p>
    <w:p w:rsidR="00DB6640" w:rsidRPr="00B20964" w:rsidRDefault="00B62E80" w:rsidP="008E2EEC">
      <w:pPr>
        <w:rPr>
          <w:rFonts w:asciiTheme="minorHAnsi" w:hAnsiTheme="minorHAnsi"/>
          <w:b/>
          <w:sz w:val="28"/>
          <w:szCs w:val="28"/>
        </w:rPr>
      </w:pPr>
      <w:r>
        <w:rPr>
          <w:rFonts w:asciiTheme="minorHAnsi" w:hAnsiTheme="minorHAnsi"/>
          <w:b/>
          <w:sz w:val="28"/>
          <w:szCs w:val="28"/>
        </w:rPr>
        <w:t>H</w:t>
      </w:r>
      <w:r w:rsidR="00293D93" w:rsidRPr="00B20964">
        <w:rPr>
          <w:rFonts w:asciiTheme="minorHAnsi" w:hAnsiTheme="minorHAnsi"/>
          <w:b/>
          <w:sz w:val="28"/>
          <w:szCs w:val="28"/>
        </w:rPr>
        <w:t>. Facilities</w:t>
      </w:r>
    </w:p>
    <w:p w:rsidR="00293D93" w:rsidRPr="00985948" w:rsidRDefault="00293D93" w:rsidP="008E2EEC">
      <w:pPr>
        <w:rPr>
          <w:rFonts w:asciiTheme="minorHAnsi" w:hAnsiTheme="minorHAnsi"/>
          <w:b/>
          <w:sz w:val="22"/>
          <w:szCs w:val="22"/>
        </w:rPr>
      </w:pPr>
    </w:p>
    <w:p w:rsidR="00293D93" w:rsidRPr="00985948" w:rsidRDefault="004A57AF" w:rsidP="008E2EEC">
      <w:pPr>
        <w:autoSpaceDE w:val="0"/>
        <w:autoSpaceDN w:val="0"/>
        <w:adjustRightInd w:val="0"/>
        <w:rPr>
          <w:rFonts w:asciiTheme="minorHAnsi" w:hAnsiTheme="minorHAnsi" w:cs="Calibri"/>
          <w:sz w:val="22"/>
          <w:szCs w:val="22"/>
        </w:rPr>
      </w:pPr>
      <w:r w:rsidRPr="00985948">
        <w:rPr>
          <w:rFonts w:asciiTheme="minorHAnsi" w:hAnsiTheme="minorHAnsi" w:cs="Symbol"/>
          <w:sz w:val="22"/>
          <w:szCs w:val="22"/>
        </w:rPr>
        <w:t>As a community commons dedicated to the mind, l</w:t>
      </w:r>
      <w:r w:rsidR="00293D93" w:rsidRPr="00985948">
        <w:rPr>
          <w:rFonts w:asciiTheme="minorHAnsi" w:hAnsiTheme="minorHAnsi" w:cs="Symbol"/>
          <w:sz w:val="22"/>
          <w:szCs w:val="22"/>
        </w:rPr>
        <w:t>ibrary facilities should p</w:t>
      </w:r>
      <w:r w:rsidR="00293D93" w:rsidRPr="00985948">
        <w:rPr>
          <w:rFonts w:asciiTheme="minorHAnsi" w:hAnsiTheme="minorHAnsi" w:cs="Calibri"/>
          <w:sz w:val="22"/>
          <w:szCs w:val="22"/>
        </w:rPr>
        <w:t xml:space="preserve">rovide the physical </w:t>
      </w:r>
      <w:r w:rsidR="00340CD0">
        <w:rPr>
          <w:rFonts w:asciiTheme="minorHAnsi" w:hAnsiTheme="minorHAnsi" w:cs="Calibri"/>
          <w:sz w:val="22"/>
          <w:szCs w:val="22"/>
        </w:rPr>
        <w:t xml:space="preserve">space </w:t>
      </w:r>
      <w:r w:rsidR="00191785" w:rsidRPr="00985948">
        <w:rPr>
          <w:rFonts w:asciiTheme="minorHAnsi" w:hAnsiTheme="minorHAnsi" w:cs="Calibri"/>
          <w:sz w:val="22"/>
          <w:szCs w:val="22"/>
        </w:rPr>
        <w:t xml:space="preserve">where </w:t>
      </w:r>
      <w:r w:rsidR="00293D93" w:rsidRPr="00985948">
        <w:rPr>
          <w:rFonts w:asciiTheme="minorHAnsi" w:hAnsiTheme="minorHAnsi" w:cs="Calibri"/>
          <w:sz w:val="22"/>
          <w:szCs w:val="22"/>
        </w:rPr>
        <w:t xml:space="preserve">Oregonians can connect to </w:t>
      </w:r>
      <w:r w:rsidRPr="00985948">
        <w:rPr>
          <w:rFonts w:asciiTheme="minorHAnsi" w:hAnsiTheme="minorHAnsi" w:cs="Calibri"/>
          <w:sz w:val="22"/>
          <w:szCs w:val="22"/>
        </w:rPr>
        <w:t xml:space="preserve">people, </w:t>
      </w:r>
      <w:r w:rsidR="00293D93" w:rsidRPr="00985948">
        <w:rPr>
          <w:rFonts w:asciiTheme="minorHAnsi" w:hAnsiTheme="minorHAnsi" w:cs="Calibri"/>
          <w:sz w:val="22"/>
          <w:szCs w:val="22"/>
        </w:rPr>
        <w:t xml:space="preserve">ideas, </w:t>
      </w:r>
      <w:r w:rsidRPr="00985948">
        <w:rPr>
          <w:rFonts w:asciiTheme="minorHAnsi" w:hAnsiTheme="minorHAnsi" w:cs="Calibri"/>
          <w:sz w:val="22"/>
          <w:szCs w:val="22"/>
        </w:rPr>
        <w:t xml:space="preserve">and </w:t>
      </w:r>
      <w:r w:rsidR="00293D93" w:rsidRPr="00985948">
        <w:rPr>
          <w:rFonts w:asciiTheme="minorHAnsi" w:hAnsiTheme="minorHAnsi" w:cs="Calibri"/>
          <w:sz w:val="22"/>
          <w:szCs w:val="22"/>
        </w:rPr>
        <w:t>information</w:t>
      </w:r>
      <w:r w:rsidRPr="00985948">
        <w:rPr>
          <w:rFonts w:asciiTheme="minorHAnsi" w:hAnsiTheme="minorHAnsi" w:cs="Calibri"/>
          <w:sz w:val="22"/>
          <w:szCs w:val="22"/>
        </w:rPr>
        <w:t>.</w:t>
      </w:r>
      <w:r w:rsidR="00293D93" w:rsidRPr="00985948">
        <w:rPr>
          <w:rFonts w:asciiTheme="minorHAnsi" w:hAnsiTheme="minorHAnsi" w:cs="Calibri"/>
          <w:sz w:val="22"/>
          <w:szCs w:val="22"/>
        </w:rPr>
        <w:t xml:space="preserve"> </w:t>
      </w:r>
      <w:r w:rsidR="003A2EC0" w:rsidRPr="00985948">
        <w:rPr>
          <w:rFonts w:asciiTheme="minorHAnsi" w:hAnsiTheme="minorHAnsi" w:cs="Calibri"/>
          <w:sz w:val="22"/>
          <w:szCs w:val="22"/>
        </w:rPr>
        <w:t>As library usage continues to rise both nationally and regionally, l</w:t>
      </w:r>
      <w:r w:rsidR="00293D93" w:rsidRPr="00985948">
        <w:rPr>
          <w:rFonts w:asciiTheme="minorHAnsi" w:hAnsiTheme="minorHAnsi" w:cs="Calibri"/>
          <w:sz w:val="22"/>
          <w:szCs w:val="22"/>
        </w:rPr>
        <w:t xml:space="preserve">ibrary facilities should be safe, comfortable, efficient, welcoming and allow for flexibility of space, service, growth, and community priorities. Library facilities should be reflective of an ongoing community assessment process. </w:t>
      </w:r>
      <w:r w:rsidR="00F64139" w:rsidRPr="00985948">
        <w:rPr>
          <w:rFonts w:asciiTheme="minorHAnsi" w:hAnsiTheme="minorHAnsi" w:cs="Calibri"/>
          <w:sz w:val="22"/>
          <w:szCs w:val="22"/>
        </w:rPr>
        <w:t>Libraries may partner with other community organizations to provide space for certain activities. Libraries should consider regional availability of similar services when figuring space needs. Ultimately, each library must consider and reflect their community as the unique entity it is.</w:t>
      </w:r>
      <w:r w:rsidR="003A2EC0" w:rsidRPr="00985948">
        <w:rPr>
          <w:rFonts w:asciiTheme="minorHAnsi" w:hAnsiTheme="minorHAnsi" w:cs="Calibri"/>
          <w:sz w:val="22"/>
          <w:szCs w:val="22"/>
        </w:rPr>
        <w:t xml:space="preserve"> OLA encourages library leaders to </w:t>
      </w:r>
      <w:r w:rsidR="00160F9B" w:rsidRPr="00985948">
        <w:rPr>
          <w:rFonts w:asciiTheme="minorHAnsi" w:hAnsiTheme="minorHAnsi" w:cs="Calibri"/>
          <w:sz w:val="22"/>
          <w:szCs w:val="22"/>
        </w:rPr>
        <w:t>consider excellence in facilities by looking at best practices and the facilities of those libraries succeeding at providing, meeting and surpassing community needs.</w:t>
      </w:r>
    </w:p>
    <w:p w:rsidR="00293D93" w:rsidRPr="00985948" w:rsidRDefault="00293D93" w:rsidP="008E2EEC">
      <w:pPr>
        <w:rPr>
          <w:rFonts w:asciiTheme="minorHAnsi" w:hAnsiTheme="minorHAnsi" w:cs="Arial"/>
          <w:color w:val="000000"/>
          <w:sz w:val="22"/>
          <w:szCs w:val="22"/>
        </w:rPr>
      </w:pPr>
    </w:p>
    <w:p w:rsidR="00293D93" w:rsidRPr="00985948" w:rsidRDefault="00293D93" w:rsidP="008E2EEC">
      <w:pPr>
        <w:rPr>
          <w:rFonts w:asciiTheme="minorHAnsi" w:hAnsiTheme="minorHAnsi" w:cs="Arial"/>
          <w:b/>
          <w:sz w:val="22"/>
          <w:szCs w:val="22"/>
        </w:rPr>
      </w:pPr>
      <w:r w:rsidRPr="00985948">
        <w:rPr>
          <w:rFonts w:asciiTheme="minorHAnsi" w:hAnsiTheme="minorHAnsi" w:cs="Arial"/>
          <w:b/>
          <w:sz w:val="22"/>
          <w:szCs w:val="22"/>
        </w:rPr>
        <w:t>Community Anchor—</w:t>
      </w:r>
      <w:r w:rsidRPr="00985948">
        <w:rPr>
          <w:rFonts w:asciiTheme="minorHAnsi" w:hAnsiTheme="minorHAnsi" w:cs="Arial"/>
          <w:sz w:val="22"/>
          <w:szCs w:val="22"/>
        </w:rPr>
        <w:t>Community recognizes library as a cultural capital and a symbol of civic pride; community members take pride in their library facility.</w:t>
      </w:r>
    </w:p>
    <w:p w:rsidR="00293D93" w:rsidRPr="00985948" w:rsidRDefault="00293D93" w:rsidP="008E2EEC">
      <w:pPr>
        <w:rPr>
          <w:rFonts w:asciiTheme="minorHAnsi" w:hAnsiTheme="minorHAnsi"/>
          <w:sz w:val="22"/>
          <w:szCs w:val="22"/>
        </w:rPr>
      </w:pPr>
    </w:p>
    <w:p w:rsidR="00293D93"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2032"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980F7D" id="Rectangle 22" o:spid="_x0000_s1026" style="position:absolute;margin-left:195.9pt;margin-top:2.9pt;width:10.1pt;height:8.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OahGD54AgAAFQ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691008"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EA6BCA" id="Rectangle 23" o:spid="_x0000_s1026" style="position:absolute;margin-left:97.15pt;margin-top:3pt;width:10.1pt;height: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o0oYiX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689984"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04848" id="Rectangle 24" o:spid="_x0000_s1026" style="position:absolute;margin-left:.4pt;margin-top:3.1pt;width:10.1pt;height: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D61vg6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293D93" w:rsidRPr="00985948">
        <w:rPr>
          <w:rFonts w:asciiTheme="minorHAnsi" w:hAnsiTheme="minorHAnsi"/>
          <w:sz w:val="22"/>
          <w:szCs w:val="22"/>
        </w:rPr>
        <w:t>o   Essential                       Enhanced                      Exemplary</w:t>
      </w:r>
    </w:p>
    <w:p w:rsidR="00DB5EAB" w:rsidRPr="00985948" w:rsidRDefault="00DB5EAB" w:rsidP="008E2EEC">
      <w:pPr>
        <w:contextualSpacing/>
        <w:rPr>
          <w:rFonts w:asciiTheme="minorHAnsi" w:hAnsiTheme="minorHAnsi"/>
          <w:sz w:val="22"/>
          <w:szCs w:val="22"/>
        </w:rPr>
      </w:pPr>
    </w:p>
    <w:p w:rsidR="00DB5EAB" w:rsidRPr="00985948" w:rsidRDefault="00DB5EAB"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293D93" w:rsidRPr="00985948" w:rsidRDefault="00293D93" w:rsidP="008E2EEC">
      <w:pPr>
        <w:contextualSpacing/>
        <w:rPr>
          <w:rFonts w:asciiTheme="minorHAnsi" w:hAnsiTheme="minorHAnsi"/>
          <w:sz w:val="22"/>
          <w:szCs w:val="22"/>
        </w:rPr>
      </w:pPr>
    </w:p>
    <w:p w:rsidR="00293D93" w:rsidRPr="00985948" w:rsidRDefault="00293D93" w:rsidP="008E2EEC">
      <w:pPr>
        <w:contextualSpacing/>
        <w:rPr>
          <w:rFonts w:asciiTheme="minorHAnsi" w:hAnsiTheme="minorHAnsi"/>
          <w:b/>
          <w:sz w:val="22"/>
          <w:szCs w:val="22"/>
        </w:rPr>
      </w:pPr>
      <w:r w:rsidRPr="00985948">
        <w:rPr>
          <w:rFonts w:asciiTheme="minorHAnsi" w:hAnsiTheme="minorHAnsi"/>
          <w:b/>
          <w:sz w:val="22"/>
          <w:szCs w:val="22"/>
        </w:rPr>
        <w:t>Essential</w:t>
      </w:r>
    </w:p>
    <w:p w:rsidR="00293D93" w:rsidRPr="00985948" w:rsidRDefault="00293D93"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293D93" w:rsidRPr="00985948" w:rsidTr="00293D93">
        <w:tc>
          <w:tcPr>
            <w:tcW w:w="91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Yes</w:t>
            </w:r>
          </w:p>
        </w:tc>
        <w:tc>
          <w:tcPr>
            <w:tcW w:w="900"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No</w:t>
            </w:r>
          </w:p>
        </w:tc>
        <w:tc>
          <w:tcPr>
            <w:tcW w:w="775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Standard</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Community and cultural activities take place in the library.</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Library services are readily available to all residents of the service jurisdiction.</w:t>
            </w:r>
          </w:p>
        </w:tc>
      </w:tr>
    </w:tbl>
    <w:p w:rsidR="00293D93" w:rsidRPr="00985948" w:rsidRDefault="00293D93" w:rsidP="008E2EEC">
      <w:pPr>
        <w:contextualSpacing/>
        <w:rPr>
          <w:rFonts w:asciiTheme="minorHAnsi" w:hAnsiTheme="minorHAnsi"/>
          <w:sz w:val="22"/>
          <w:szCs w:val="22"/>
        </w:rPr>
      </w:pPr>
    </w:p>
    <w:p w:rsidR="00293D93" w:rsidRPr="00985948" w:rsidRDefault="00293D93" w:rsidP="008E2EEC">
      <w:pPr>
        <w:contextualSpacing/>
        <w:rPr>
          <w:rFonts w:asciiTheme="minorHAnsi" w:hAnsiTheme="minorHAnsi"/>
          <w:b/>
          <w:sz w:val="22"/>
          <w:szCs w:val="22"/>
        </w:rPr>
      </w:pPr>
      <w:r w:rsidRPr="00985948">
        <w:rPr>
          <w:rFonts w:asciiTheme="minorHAnsi" w:hAnsiTheme="minorHAnsi"/>
          <w:b/>
          <w:sz w:val="22"/>
          <w:szCs w:val="22"/>
        </w:rPr>
        <w:t>Enhanced</w:t>
      </w:r>
    </w:p>
    <w:p w:rsidR="00293D93" w:rsidRPr="00985948" w:rsidRDefault="00293D93"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293D93" w:rsidRPr="00985948" w:rsidTr="00293D93">
        <w:tc>
          <w:tcPr>
            <w:tcW w:w="91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Yes</w:t>
            </w:r>
          </w:p>
        </w:tc>
        <w:tc>
          <w:tcPr>
            <w:tcW w:w="900"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No</w:t>
            </w:r>
          </w:p>
        </w:tc>
        <w:tc>
          <w:tcPr>
            <w:tcW w:w="775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Standard</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Library is used by a diverse population for a variety of services.</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Library is a cultural and civic partner in the community.</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Library offers a full range of services at convenient times.</w:t>
            </w:r>
          </w:p>
        </w:tc>
      </w:tr>
    </w:tbl>
    <w:p w:rsidR="00293D93" w:rsidRPr="00985948" w:rsidRDefault="00293D93" w:rsidP="008E2EEC">
      <w:pPr>
        <w:contextualSpacing/>
        <w:rPr>
          <w:rFonts w:asciiTheme="minorHAnsi" w:hAnsiTheme="minorHAnsi"/>
          <w:sz w:val="22"/>
          <w:szCs w:val="22"/>
        </w:rPr>
      </w:pPr>
    </w:p>
    <w:p w:rsidR="00293D93" w:rsidRPr="00985948" w:rsidRDefault="00293D93" w:rsidP="008E2EEC">
      <w:pPr>
        <w:contextualSpacing/>
        <w:rPr>
          <w:rFonts w:asciiTheme="minorHAnsi" w:hAnsiTheme="minorHAnsi"/>
          <w:b/>
          <w:sz w:val="22"/>
          <w:szCs w:val="22"/>
        </w:rPr>
      </w:pPr>
      <w:r w:rsidRPr="00985948">
        <w:rPr>
          <w:rFonts w:asciiTheme="minorHAnsi" w:hAnsiTheme="minorHAnsi"/>
          <w:b/>
          <w:sz w:val="22"/>
          <w:szCs w:val="22"/>
        </w:rPr>
        <w:t>Exemplary</w:t>
      </w:r>
    </w:p>
    <w:p w:rsidR="00293D93" w:rsidRPr="00985948" w:rsidRDefault="00293D93"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293D93" w:rsidRPr="00985948" w:rsidTr="00293D93">
        <w:tc>
          <w:tcPr>
            <w:tcW w:w="91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Yes</w:t>
            </w:r>
          </w:p>
        </w:tc>
        <w:tc>
          <w:tcPr>
            <w:tcW w:w="900"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No</w:t>
            </w:r>
          </w:p>
        </w:tc>
        <w:tc>
          <w:tcPr>
            <w:tcW w:w="775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Standard</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The library is the “third place” for the community.</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 xml:space="preserve">Community perception of the library </w:t>
            </w:r>
            <w:r w:rsidR="00AA551D">
              <w:rPr>
                <w:rFonts w:asciiTheme="minorHAnsi" w:hAnsiTheme="minorHAnsi"/>
              </w:rPr>
              <w:t xml:space="preserve">facility </w:t>
            </w:r>
            <w:r w:rsidRPr="00985948">
              <w:rPr>
                <w:rFonts w:asciiTheme="minorHAnsi" w:hAnsiTheme="minorHAnsi"/>
              </w:rPr>
              <w:t>is regularly assessed.</w:t>
            </w:r>
          </w:p>
        </w:tc>
      </w:tr>
    </w:tbl>
    <w:p w:rsidR="00293D93" w:rsidRPr="00985948" w:rsidRDefault="00293D93" w:rsidP="008E2EEC">
      <w:pPr>
        <w:rPr>
          <w:rFonts w:asciiTheme="minorHAnsi" w:hAnsiTheme="minorHAnsi" w:cs="Arial"/>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Legal—</w:t>
      </w:r>
      <w:r w:rsidRPr="00985948">
        <w:rPr>
          <w:rFonts w:asciiTheme="minorHAnsi" w:hAnsiTheme="minorHAnsi"/>
          <w:sz w:val="22"/>
          <w:szCs w:val="22"/>
        </w:rPr>
        <w:t>The library is an entity which leads by example, provides a safe, comfortable environment and is responsive to the community.</w:t>
      </w:r>
    </w:p>
    <w:p w:rsidR="009B54A0" w:rsidRPr="00985948" w:rsidRDefault="009B54A0" w:rsidP="008E2EEC">
      <w:pPr>
        <w:rPr>
          <w:rFonts w:asciiTheme="minorHAnsi" w:hAnsiTheme="minorHAnsi"/>
          <w:b/>
          <w:sz w:val="22"/>
          <w:szCs w:val="22"/>
        </w:rPr>
      </w:pPr>
    </w:p>
    <w:p w:rsidR="009B54A0"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14560"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230FC74" id="Rectangle 31" o:spid="_x0000_s1026" style="position:absolute;margin-left:195.9pt;margin-top:2.9pt;width:10.1pt;height: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JwvaTp4AgAAFQ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13536"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9F723" id="Rectangle 32" o:spid="_x0000_s1026" style="position:absolute;margin-left:97.15pt;margin-top:3pt;width:10.1pt;height: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EhQZOH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12512"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19ACC3C" id="Rectangle 33" o:spid="_x0000_s1026" style="position:absolute;margin-left:.4pt;margin-top:3.1pt;width:10.1pt;height:8.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BX/xmP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9B54A0" w:rsidRPr="00985948">
        <w:rPr>
          <w:rFonts w:asciiTheme="minorHAnsi" w:hAnsiTheme="minorHAnsi"/>
          <w:sz w:val="22"/>
          <w:szCs w:val="22"/>
        </w:rPr>
        <w:t>o   Essential                       Enhanced </w:t>
      </w:r>
      <w:r w:rsidR="0044676D">
        <w:rPr>
          <w:rFonts w:asciiTheme="minorHAnsi" w:hAnsiTheme="minorHAnsi"/>
          <w:sz w:val="22"/>
          <w:szCs w:val="22"/>
        </w:rPr>
        <w:t>(n/a)</w:t>
      </w:r>
      <w:r w:rsidR="009B54A0" w:rsidRPr="00985948">
        <w:rPr>
          <w:rFonts w:asciiTheme="minorHAnsi" w:hAnsiTheme="minorHAnsi"/>
          <w:sz w:val="22"/>
          <w:szCs w:val="22"/>
        </w:rPr>
        <w:t>                     Exemplary</w:t>
      </w:r>
      <w:r w:rsidR="006C4655">
        <w:rPr>
          <w:rFonts w:asciiTheme="minorHAnsi" w:hAnsiTheme="minorHAnsi"/>
          <w:sz w:val="22"/>
          <w:szCs w:val="22"/>
        </w:rPr>
        <w:t xml:space="preserve"> (n/a)</w:t>
      </w:r>
    </w:p>
    <w:p w:rsidR="00DB5EAB" w:rsidRPr="00985948" w:rsidRDefault="00DB5EAB" w:rsidP="008E2EEC">
      <w:pPr>
        <w:contextualSpacing/>
        <w:rPr>
          <w:rFonts w:asciiTheme="minorHAnsi" w:hAnsiTheme="minorHAnsi"/>
          <w:sz w:val="22"/>
          <w:szCs w:val="22"/>
        </w:rPr>
      </w:pPr>
    </w:p>
    <w:p w:rsidR="00DB5EAB" w:rsidRPr="00985948" w:rsidRDefault="00DB5EAB"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B20964" w:rsidRDefault="00B20964" w:rsidP="008E2EEC">
      <w:pPr>
        <w:rPr>
          <w:rFonts w:asciiTheme="minorHAnsi" w:hAnsiTheme="minorHAnsi"/>
          <w:b/>
          <w:sz w:val="22"/>
          <w:szCs w:val="22"/>
        </w:rPr>
      </w:pPr>
      <w:r>
        <w:rPr>
          <w:rFonts w:asciiTheme="minorHAnsi" w:hAnsiTheme="minorHAnsi"/>
          <w:b/>
          <w:sz w:val="22"/>
          <w:szCs w:val="22"/>
        </w:rPr>
        <w:br w:type="page"/>
      </w:r>
    </w:p>
    <w:p w:rsidR="009B54A0" w:rsidRPr="00985948" w:rsidRDefault="009B54A0" w:rsidP="008E2EEC">
      <w:pPr>
        <w:contextualSpacing/>
        <w:rPr>
          <w:rFonts w:asciiTheme="minorHAnsi" w:hAnsiTheme="minorHAnsi"/>
          <w:b/>
          <w:sz w:val="22"/>
          <w:szCs w:val="22"/>
        </w:rPr>
      </w:pPr>
      <w:r w:rsidRPr="00985948">
        <w:rPr>
          <w:rFonts w:asciiTheme="minorHAnsi" w:hAnsiTheme="minorHAnsi"/>
          <w:b/>
          <w:sz w:val="22"/>
          <w:szCs w:val="22"/>
        </w:rPr>
        <w:t>Essential</w:t>
      </w:r>
    </w:p>
    <w:p w:rsidR="009B54A0" w:rsidRPr="00985948" w:rsidRDefault="009B54A0"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Building complies with all federal, state and local codes, including safety, parking and ADA compliance.</w:t>
            </w:r>
          </w:p>
          <w:p w:rsidR="009B54A0" w:rsidRPr="00985948" w:rsidRDefault="009B54A0" w:rsidP="008E2EEC">
            <w:pPr>
              <w:rPr>
                <w:rFonts w:asciiTheme="minorHAnsi" w:hAnsiTheme="minorHAnsi"/>
              </w:rPr>
            </w:pP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1F6D9A" w:rsidP="008E2EEC">
            <w:pPr>
              <w:contextualSpacing/>
              <w:rPr>
                <w:rFonts w:asciiTheme="minorHAnsi" w:hAnsiTheme="minorHAnsi"/>
              </w:rPr>
            </w:pPr>
            <w:r>
              <w:rPr>
                <w:rFonts w:asciiTheme="minorHAnsi" w:hAnsiTheme="minorHAnsi"/>
              </w:rPr>
              <w:t>The Library adopts an Emergency Plan</w:t>
            </w:r>
            <w:r w:rsidR="009B54A0" w:rsidRPr="00985948">
              <w:rPr>
                <w:rFonts w:asciiTheme="minorHAnsi" w:hAnsiTheme="minorHAnsi"/>
              </w:rPr>
              <w:t>.</w:t>
            </w:r>
          </w:p>
        </w:tc>
      </w:tr>
      <w:tr w:rsidR="00340CD0" w:rsidRPr="00985948" w:rsidTr="009B54A0">
        <w:tc>
          <w:tcPr>
            <w:tcW w:w="918" w:type="dxa"/>
          </w:tcPr>
          <w:p w:rsidR="00340CD0" w:rsidRPr="00985948" w:rsidRDefault="00340CD0" w:rsidP="008E2EEC">
            <w:pPr>
              <w:contextualSpacing/>
              <w:rPr>
                <w:rFonts w:asciiTheme="minorHAnsi" w:hAnsiTheme="minorHAnsi"/>
              </w:rPr>
            </w:pPr>
          </w:p>
        </w:tc>
        <w:tc>
          <w:tcPr>
            <w:tcW w:w="900" w:type="dxa"/>
          </w:tcPr>
          <w:p w:rsidR="00340CD0" w:rsidRPr="00985948" w:rsidRDefault="00340CD0" w:rsidP="008E2EEC">
            <w:pPr>
              <w:contextualSpacing/>
              <w:rPr>
                <w:rFonts w:asciiTheme="minorHAnsi" w:hAnsiTheme="minorHAnsi"/>
              </w:rPr>
            </w:pPr>
          </w:p>
        </w:tc>
        <w:tc>
          <w:tcPr>
            <w:tcW w:w="7758" w:type="dxa"/>
          </w:tcPr>
          <w:p w:rsidR="00340CD0" w:rsidRPr="00985948" w:rsidRDefault="00340CD0" w:rsidP="008E2EEC">
            <w:pPr>
              <w:contextualSpacing/>
              <w:rPr>
                <w:rFonts w:asciiTheme="minorHAnsi" w:hAnsiTheme="minorHAnsi"/>
              </w:rPr>
            </w:pPr>
            <w:r>
              <w:rPr>
                <w:rFonts w:asciiTheme="minorHAnsi" w:hAnsiTheme="minorHAnsi"/>
              </w:rPr>
              <w:t>There is adequate space for staff duties and activities.</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Enhanced</w:t>
      </w:r>
      <w:r w:rsidR="0044676D">
        <w:rPr>
          <w:rFonts w:asciiTheme="minorHAnsi" w:hAnsiTheme="minorHAnsi"/>
          <w:b/>
          <w:sz w:val="22"/>
          <w:szCs w:val="22"/>
        </w:rPr>
        <w:t xml:space="preserve"> - None</w:t>
      </w:r>
    </w:p>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Exemplary—None</w:t>
      </w:r>
    </w:p>
    <w:p w:rsidR="00B20964" w:rsidRDefault="00B20964" w:rsidP="008E2EEC">
      <w:pPr>
        <w:rPr>
          <w:rFonts w:asciiTheme="minorHAnsi" w:hAnsiTheme="minorHAnsi"/>
          <w:b/>
          <w:sz w:val="22"/>
          <w:szCs w:val="22"/>
        </w:rPr>
      </w:pPr>
    </w:p>
    <w:p w:rsidR="009B54A0" w:rsidRPr="00985948" w:rsidRDefault="009B54A0" w:rsidP="008E2EEC">
      <w:pPr>
        <w:rPr>
          <w:rFonts w:asciiTheme="minorHAnsi" w:hAnsiTheme="minorHAnsi" w:cs="Arial"/>
          <w:b/>
          <w:sz w:val="22"/>
          <w:szCs w:val="22"/>
        </w:rPr>
      </w:pPr>
      <w:r w:rsidRPr="00985948">
        <w:rPr>
          <w:rFonts w:asciiTheme="minorHAnsi" w:hAnsiTheme="minorHAnsi"/>
          <w:b/>
          <w:sz w:val="22"/>
          <w:szCs w:val="22"/>
        </w:rPr>
        <w:t>Design—</w:t>
      </w:r>
      <w:r w:rsidR="00B00FF0" w:rsidRPr="00985948">
        <w:rPr>
          <w:rFonts w:asciiTheme="minorHAnsi" w:hAnsiTheme="minorHAnsi" w:cs="Arial"/>
          <w:sz w:val="22"/>
          <w:szCs w:val="22"/>
        </w:rPr>
        <w:t>All who enter the library find</w:t>
      </w:r>
      <w:r w:rsidRPr="00985948">
        <w:rPr>
          <w:rFonts w:asciiTheme="minorHAnsi" w:hAnsiTheme="minorHAnsi" w:cs="Arial"/>
          <w:sz w:val="22"/>
          <w:szCs w:val="22"/>
        </w:rPr>
        <w:t xml:space="preserve"> a pleasing space suited to their needs and wants; the building serves the current and future needs of the community well; the building supports services and programs for lifelong learning, from pre-natal throughout all stages of life.</w:t>
      </w:r>
      <w:r w:rsidR="00E82CE2" w:rsidRPr="00E82CE2">
        <w:rPr>
          <w:rFonts w:asciiTheme="minorHAnsi" w:hAnsiTheme="minorHAnsi"/>
        </w:rPr>
        <w:t xml:space="preserve"> </w:t>
      </w:r>
      <w:r w:rsidR="00E82CE2" w:rsidRPr="006C4655">
        <w:rPr>
          <w:rFonts w:asciiTheme="minorHAnsi" w:hAnsiTheme="minorHAnsi"/>
          <w:sz w:val="22"/>
          <w:szCs w:val="22"/>
        </w:rPr>
        <w:t>Technology has not reduced the need for library space; library traffic grows in spite of and because of technology.</w:t>
      </w:r>
    </w:p>
    <w:p w:rsidR="009B54A0" w:rsidRPr="00985948" w:rsidRDefault="009B54A0" w:rsidP="008E2EEC">
      <w:pPr>
        <w:rPr>
          <w:rFonts w:asciiTheme="minorHAnsi" w:hAnsiTheme="minorHAnsi" w:cs="Arial"/>
          <w:b/>
          <w:sz w:val="22"/>
          <w:szCs w:val="22"/>
        </w:rPr>
      </w:pPr>
    </w:p>
    <w:p w:rsidR="009B54A0"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18656"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F26703" id="Rectangle 34" o:spid="_x0000_s1026" style="position:absolute;margin-left:195.9pt;margin-top:2.9pt;width:10.1pt;height:8.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AOY/k8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17632"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80402F" id="Rectangle 35" o:spid="_x0000_s1026" style="position:absolute;margin-left:97.15pt;margin-top:3pt;width:10.1pt;height:8.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BLiPmL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16608"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34F36B" id="Rectangle 36" o:spid="_x0000_s1026" style="position:absolute;margin-left:.4pt;margin-top:3.1pt;width:10.1pt;height:8.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DFs4mJ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9B54A0" w:rsidRPr="00985948">
        <w:rPr>
          <w:rFonts w:asciiTheme="minorHAnsi" w:hAnsiTheme="minorHAnsi"/>
          <w:sz w:val="22"/>
          <w:szCs w:val="22"/>
        </w:rPr>
        <w:t>o   Essential                       Enhanced                      Exemplary</w:t>
      </w:r>
    </w:p>
    <w:p w:rsidR="00DB5EAB" w:rsidRPr="00985948" w:rsidRDefault="00DB5EAB" w:rsidP="008E2EEC">
      <w:pPr>
        <w:contextualSpacing/>
        <w:rPr>
          <w:rFonts w:asciiTheme="minorHAnsi" w:hAnsiTheme="minorHAnsi"/>
          <w:sz w:val="22"/>
          <w:szCs w:val="22"/>
        </w:rPr>
      </w:pPr>
    </w:p>
    <w:p w:rsidR="00DB5EAB" w:rsidRPr="00985948" w:rsidRDefault="00DB5EAB"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Essential</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u w:val="single"/>
              </w:rPr>
            </w:pPr>
            <w:r w:rsidRPr="00985948">
              <w:rPr>
                <w:rFonts w:asciiTheme="minorHAnsi" w:hAnsiTheme="minorHAnsi"/>
              </w:rPr>
              <w:t>The library ensures access to its resources and services for patrons with disabilities through the provision of assistive technology and alternative formats, in compliance with the Americans with Disabilities Act.</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6C4655" w:rsidP="00E82CE2">
            <w:pPr>
              <w:contextualSpacing/>
              <w:rPr>
                <w:rFonts w:asciiTheme="minorHAnsi" w:hAnsiTheme="minorHAnsi"/>
              </w:rPr>
            </w:pPr>
            <w:r w:rsidRPr="00985948">
              <w:rPr>
                <w:rFonts w:asciiTheme="minorHAnsi" w:hAnsiTheme="minorHAnsi"/>
              </w:rPr>
              <w:t>The</w:t>
            </w:r>
            <w:r w:rsidR="009B54A0" w:rsidRPr="00985948">
              <w:rPr>
                <w:rFonts w:asciiTheme="minorHAnsi" w:hAnsiTheme="minorHAnsi"/>
              </w:rPr>
              <w:t xml:space="preserve"> library includes space for patrons to access library resources via various and multiple formats and device</w:t>
            </w:r>
            <w:r w:rsidR="00E82CE2">
              <w:rPr>
                <w:rFonts w:asciiTheme="minorHAnsi" w:hAnsiTheme="minorHAnsi"/>
              </w:rPr>
              <w:t>s</w:t>
            </w:r>
            <w:r w:rsidR="009B54A0" w:rsidRPr="00985948">
              <w:rPr>
                <w:rFonts w:asciiTheme="minorHAnsi" w:hAnsiTheme="minorHAnsi"/>
              </w:rPr>
              <w:t>.</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contextualSpacing/>
              <w:rPr>
                <w:rFonts w:asciiTheme="minorHAnsi" w:hAnsiTheme="minorHAnsi"/>
              </w:rPr>
            </w:pPr>
            <w:r w:rsidRPr="00985948">
              <w:rPr>
                <w:rFonts w:asciiTheme="minorHAnsi" w:hAnsiTheme="minorHAnsi"/>
              </w:rPr>
              <w:t xml:space="preserve">The library recognizes multiple audiences and accordingly provides equipment and furniture for their unique needs:  Adults, Teens, Children, </w:t>
            </w:r>
            <w:r w:rsidR="00877C59" w:rsidRPr="00985948">
              <w:rPr>
                <w:rFonts w:asciiTheme="minorHAnsi" w:hAnsiTheme="minorHAnsi"/>
              </w:rPr>
              <w:t>and People</w:t>
            </w:r>
            <w:r w:rsidRPr="00985948">
              <w:rPr>
                <w:rFonts w:asciiTheme="minorHAnsi" w:hAnsiTheme="minorHAnsi"/>
              </w:rPr>
              <w:t xml:space="preserve"> with disabilities.</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contextualSpacing/>
              <w:rPr>
                <w:rFonts w:asciiTheme="minorHAnsi" w:hAnsiTheme="minorHAnsi"/>
              </w:rPr>
            </w:pPr>
            <w:r w:rsidRPr="00985948">
              <w:rPr>
                <w:rFonts w:asciiTheme="minorHAnsi" w:hAnsiTheme="minorHAnsi"/>
              </w:rPr>
              <w:t>Lighting levels comply with standards issued by the Illuminating Engineering Society of North America.</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9B54A0" w:rsidRPr="00985948">
              <w:rPr>
                <w:rFonts w:asciiTheme="minorHAnsi" w:hAnsiTheme="minorHAnsi"/>
              </w:rPr>
              <w:t xml:space="preserve"> space that aligns with library’s mission and goals. </w:t>
            </w:r>
            <w:r w:rsidRPr="00985948">
              <w:rPr>
                <w:rFonts w:asciiTheme="minorHAnsi" w:hAnsiTheme="minorHAnsi"/>
              </w:rPr>
              <w:t>E</w:t>
            </w:r>
            <w:r w:rsidR="009B54A0" w:rsidRPr="00985948">
              <w:rPr>
                <w:rFonts w:asciiTheme="minorHAnsi" w:hAnsiTheme="minorHAnsi"/>
              </w:rPr>
              <w:t>xample</w:t>
            </w:r>
            <w:r w:rsidRPr="00985948">
              <w:rPr>
                <w:rFonts w:asciiTheme="minorHAnsi" w:hAnsiTheme="minorHAnsi"/>
              </w:rPr>
              <w:t>s of these spaces are</w:t>
            </w:r>
            <w:r w:rsidR="009B54A0" w:rsidRPr="00985948">
              <w:rPr>
                <w:rFonts w:asciiTheme="minorHAnsi" w:hAnsiTheme="minorHAnsi"/>
              </w:rPr>
              <w:t>: story time space, study areas, study rooms, quiet space, public meeting space, programming</w:t>
            </w:r>
            <w:r w:rsidRPr="00985948">
              <w:rPr>
                <w:rFonts w:asciiTheme="minorHAnsi" w:hAnsiTheme="minorHAnsi"/>
              </w:rPr>
              <w:t xml:space="preserve"> areas with enough space to </w:t>
            </w:r>
            <w:r w:rsidR="009B54A0" w:rsidRPr="00985948">
              <w:rPr>
                <w:rFonts w:asciiTheme="minorHAnsi" w:hAnsiTheme="minorHAnsi"/>
              </w:rPr>
              <w:t>access and utiliz</w:t>
            </w:r>
            <w:r w:rsidRPr="00985948">
              <w:rPr>
                <w:rFonts w:asciiTheme="minorHAnsi" w:hAnsiTheme="minorHAnsi"/>
              </w:rPr>
              <w:t>e</w:t>
            </w:r>
            <w:r w:rsidR="009B54A0" w:rsidRPr="00985948">
              <w:rPr>
                <w:rFonts w:asciiTheme="minorHAnsi" w:hAnsiTheme="minorHAnsi"/>
              </w:rPr>
              <w:t xml:space="preserve"> materials, public computing areas, seating areas.</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9B54A0" w:rsidRPr="00985948">
              <w:rPr>
                <w:rFonts w:asciiTheme="minorHAnsi" w:hAnsiTheme="minorHAnsi"/>
              </w:rPr>
              <w:t xml:space="preserve"> separate areas for staff workspace(s) and breaks</w:t>
            </w:r>
            <w:r w:rsidR="00851535">
              <w:rPr>
                <w:rFonts w:asciiTheme="minorHAnsi" w:hAnsiTheme="minorHAnsi"/>
              </w:rPr>
              <w:t xml:space="preserve"> and a private area for breast feeding staff</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contextualSpacing/>
              <w:rPr>
                <w:rFonts w:asciiTheme="minorHAnsi" w:hAnsiTheme="minorHAnsi"/>
              </w:rPr>
            </w:pPr>
            <w:r w:rsidRPr="00985948">
              <w:rPr>
                <w:rFonts w:asciiTheme="minorHAnsi" w:hAnsiTheme="minorHAnsi"/>
              </w:rPr>
              <w:t>The entrance is clearly visible and is located on the side of the building that most users approach.</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Default="002947F2" w:rsidP="008E2EEC">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9B54A0" w:rsidRPr="00985948">
              <w:rPr>
                <w:rFonts w:asciiTheme="minorHAnsi" w:hAnsiTheme="minorHAnsi"/>
              </w:rPr>
              <w:t xml:space="preserve"> a convenient, safe book return location during the hours the library is closed.  Material depositories are fireproof and are accessible to people with disabilities.</w:t>
            </w:r>
          </w:p>
          <w:p w:rsidR="00877C59" w:rsidRDefault="00877C59" w:rsidP="008E2EEC">
            <w:pPr>
              <w:contextualSpacing/>
              <w:rPr>
                <w:rFonts w:asciiTheme="minorHAnsi" w:hAnsiTheme="minorHAnsi"/>
              </w:rPr>
            </w:pPr>
          </w:p>
          <w:p w:rsidR="00877C59" w:rsidRPr="00877C59" w:rsidRDefault="00877C59" w:rsidP="00877C59">
            <w:pPr>
              <w:contextualSpacing/>
              <w:jc w:val="center"/>
              <w:rPr>
                <w:rFonts w:asciiTheme="minorHAnsi" w:hAnsiTheme="minorHAnsi"/>
                <w:b/>
              </w:rPr>
            </w:pPr>
            <w:r>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9B54A0" w:rsidRPr="00985948">
              <w:rPr>
                <w:rFonts w:asciiTheme="minorHAnsi" w:hAnsiTheme="minorHAnsi"/>
              </w:rPr>
              <w:t xml:space="preserve"> a </w:t>
            </w:r>
            <w:r w:rsidR="00877C59" w:rsidRPr="00985948">
              <w:rPr>
                <w:rFonts w:asciiTheme="minorHAnsi" w:hAnsiTheme="minorHAnsi"/>
              </w:rPr>
              <w:t>well-designed</w:t>
            </w:r>
            <w:r w:rsidR="009B54A0" w:rsidRPr="00985948">
              <w:rPr>
                <w:rFonts w:asciiTheme="minorHAnsi" w:hAnsiTheme="minorHAnsi"/>
              </w:rPr>
              <w:t xml:space="preserve"> interior that encourages </w:t>
            </w:r>
            <w:r w:rsidR="00877C59" w:rsidRPr="00985948">
              <w:rPr>
                <w:rFonts w:asciiTheme="minorHAnsi" w:hAnsiTheme="minorHAnsi"/>
              </w:rPr>
              <w:t>self-directed</w:t>
            </w:r>
            <w:r w:rsidR="009B54A0" w:rsidRPr="00985948">
              <w:rPr>
                <w:rFonts w:asciiTheme="minorHAnsi" w:hAnsiTheme="minorHAnsi"/>
              </w:rPr>
              <w:t xml:space="preserve"> use of the library</w:t>
            </w:r>
            <w:r w:rsidR="00DD1E5C">
              <w:rPr>
                <w:rFonts w:asciiTheme="minorHAnsi" w:hAnsiTheme="minorHAnsi"/>
              </w:rPr>
              <w:t xml:space="preserve"> through appropriate layout and signage</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Enhanced</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The library has allocated appropriate space for a multitude of users with all materials readily available, furnished with suitable furniture and equipment.</w:t>
            </w:r>
          </w:p>
          <w:p w:rsidR="009B54A0" w:rsidRPr="00985948" w:rsidRDefault="009B54A0" w:rsidP="008E2EEC">
            <w:pPr>
              <w:rPr>
                <w:rFonts w:asciiTheme="minorHAnsi" w:hAnsiTheme="minorHAnsi"/>
              </w:rPr>
            </w:pP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40B2B">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840B2B">
              <w:rPr>
                <w:rFonts w:asciiTheme="minorHAnsi" w:hAnsiTheme="minorHAnsi"/>
              </w:rPr>
              <w:t xml:space="preserve"> </w:t>
            </w:r>
            <w:r w:rsidR="009B54A0" w:rsidRPr="00985948">
              <w:rPr>
                <w:rFonts w:asciiTheme="minorHAnsi" w:hAnsiTheme="minorHAnsi"/>
              </w:rPr>
              <w:t>storage areas</w:t>
            </w:r>
            <w:r w:rsidR="00340CD0">
              <w:rPr>
                <w:rFonts w:asciiTheme="minorHAnsi" w:hAnsiTheme="minorHAnsi"/>
              </w:rPr>
              <w:t xml:space="preserve"> for equipment and supplies</w:t>
            </w:r>
            <w:r w:rsidR="009B54A0" w:rsidRPr="00985948">
              <w:rPr>
                <w:rFonts w:asciiTheme="minorHAnsi" w:hAnsiTheme="minorHAnsi"/>
              </w:rPr>
              <w:t>.</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contextualSpacing/>
              <w:rPr>
                <w:rFonts w:asciiTheme="minorHAnsi" w:hAnsiTheme="minorHAnsi"/>
              </w:rPr>
            </w:pPr>
            <w:r w:rsidRPr="00985948">
              <w:rPr>
                <w:rFonts w:asciiTheme="minorHAnsi" w:hAnsiTheme="minorHAnsi"/>
              </w:rPr>
              <w:t>The library p</w:t>
            </w:r>
            <w:r w:rsidR="009B54A0" w:rsidRPr="00985948">
              <w:rPr>
                <w:rFonts w:asciiTheme="minorHAnsi" w:hAnsiTheme="minorHAnsi"/>
              </w:rPr>
              <w:t>rovide</w:t>
            </w:r>
            <w:r w:rsidRPr="00985948">
              <w:rPr>
                <w:rFonts w:asciiTheme="minorHAnsi" w:hAnsiTheme="minorHAnsi"/>
              </w:rPr>
              <w:t>s</w:t>
            </w:r>
            <w:r w:rsidR="009B54A0" w:rsidRPr="00985948">
              <w:rPr>
                <w:rFonts w:asciiTheme="minorHAnsi" w:hAnsiTheme="minorHAnsi"/>
              </w:rPr>
              <w:t xml:space="preserve"> a well-lit exterior with signage that clearly identifies the building from the street.</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contextualSpacing/>
              <w:rPr>
                <w:rFonts w:asciiTheme="minorHAnsi" w:hAnsiTheme="minorHAnsi"/>
              </w:rPr>
            </w:pPr>
            <w:r w:rsidRPr="00985948">
              <w:rPr>
                <w:rFonts w:asciiTheme="minorHAnsi" w:hAnsiTheme="minorHAnsi"/>
              </w:rPr>
              <w:t>The library m</w:t>
            </w:r>
            <w:r w:rsidR="009B54A0" w:rsidRPr="00985948">
              <w:rPr>
                <w:rFonts w:asciiTheme="minorHAnsi" w:hAnsiTheme="minorHAnsi"/>
              </w:rPr>
              <w:t>aintain</w:t>
            </w:r>
            <w:r w:rsidRPr="00985948">
              <w:rPr>
                <w:rFonts w:asciiTheme="minorHAnsi" w:hAnsiTheme="minorHAnsi"/>
              </w:rPr>
              <w:t>s</w:t>
            </w:r>
            <w:r w:rsidR="009B54A0" w:rsidRPr="00985948">
              <w:rPr>
                <w:rFonts w:asciiTheme="minorHAnsi" w:hAnsiTheme="minorHAnsi"/>
              </w:rPr>
              <w:t xml:space="preserve"> a sufficient, well lit parking located near or adjacent to the facility.</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Exemplary</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2947F2" w:rsidP="008E2EEC">
            <w:pPr>
              <w:rPr>
                <w:rFonts w:asciiTheme="minorHAnsi" w:hAnsiTheme="minorHAnsi"/>
              </w:rPr>
            </w:pPr>
            <w:r w:rsidRPr="00985948">
              <w:rPr>
                <w:rFonts w:asciiTheme="minorHAnsi" w:hAnsiTheme="minorHAnsi"/>
              </w:rPr>
              <w:t>The library i</w:t>
            </w:r>
            <w:r w:rsidR="009B54A0" w:rsidRPr="00985948">
              <w:rPr>
                <w:rFonts w:asciiTheme="minorHAnsi" w:hAnsiTheme="minorHAnsi"/>
              </w:rPr>
              <w:t>nstall</w:t>
            </w:r>
            <w:r w:rsidRPr="00985948">
              <w:rPr>
                <w:rFonts w:asciiTheme="minorHAnsi" w:hAnsiTheme="minorHAnsi"/>
              </w:rPr>
              <w:t>s</w:t>
            </w:r>
            <w:r w:rsidR="009B54A0" w:rsidRPr="00985948">
              <w:rPr>
                <w:rFonts w:asciiTheme="minorHAnsi" w:hAnsiTheme="minorHAnsi"/>
              </w:rPr>
              <w:t xml:space="preserve"> signs in the community that direct people to the library.</w:t>
            </w:r>
          </w:p>
        </w:tc>
      </w:tr>
    </w:tbl>
    <w:p w:rsidR="009B54A0" w:rsidRPr="00985948" w:rsidRDefault="009B54A0" w:rsidP="008E2EEC">
      <w:pPr>
        <w:rPr>
          <w:rFonts w:asciiTheme="minorHAnsi" w:hAnsiTheme="minorHAnsi" w:cs="Arial"/>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Technology—</w:t>
      </w:r>
      <w:r w:rsidRPr="00985948">
        <w:rPr>
          <w:rFonts w:asciiTheme="minorHAnsi" w:hAnsiTheme="minorHAnsi"/>
          <w:sz w:val="22"/>
          <w:szCs w:val="22"/>
        </w:rPr>
        <w:t xml:space="preserve">The building supports </w:t>
      </w:r>
      <w:r w:rsidR="002947F2" w:rsidRPr="00985948">
        <w:rPr>
          <w:rFonts w:asciiTheme="minorHAnsi" w:hAnsiTheme="minorHAnsi"/>
          <w:sz w:val="22"/>
          <w:szCs w:val="22"/>
        </w:rPr>
        <w:t xml:space="preserve">ever-evolving </w:t>
      </w:r>
      <w:r w:rsidRPr="00985948">
        <w:rPr>
          <w:rFonts w:asciiTheme="minorHAnsi" w:hAnsiTheme="minorHAnsi"/>
          <w:sz w:val="22"/>
          <w:szCs w:val="22"/>
        </w:rPr>
        <w:t>technology services which support community members’ needs.</w:t>
      </w:r>
    </w:p>
    <w:p w:rsidR="009B54A0" w:rsidRPr="00985948" w:rsidRDefault="009B54A0" w:rsidP="008E2EEC">
      <w:pPr>
        <w:rPr>
          <w:rFonts w:asciiTheme="minorHAnsi" w:hAnsiTheme="minorHAnsi"/>
          <w:b/>
          <w:sz w:val="22"/>
          <w:szCs w:val="22"/>
        </w:rPr>
      </w:pPr>
    </w:p>
    <w:p w:rsidR="009B54A0"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22752"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0164B0" id="Rectangle 44" o:spid="_x0000_s1026" style="position:absolute;margin-left:195.9pt;margin-top:2.9pt;width:10.1pt;height:8.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21728"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182F39" id="Rectangle 45" o:spid="_x0000_s1026" style="position:absolute;margin-left:97.15pt;margin-top:3pt;width:10.1pt;height: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CHgf2Z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20704"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39008" id="Rectangle 46" o:spid="_x0000_s1026" style="position:absolute;margin-left:.4pt;margin-top:3.1pt;width:10.1pt;height:8.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AJuo2b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9B54A0" w:rsidRPr="00985948">
        <w:rPr>
          <w:rFonts w:asciiTheme="minorHAnsi" w:hAnsiTheme="minorHAnsi"/>
          <w:sz w:val="22"/>
          <w:szCs w:val="22"/>
        </w:rPr>
        <w:t>o   Essential                       Enhanced                      Exemplary</w:t>
      </w:r>
    </w:p>
    <w:p w:rsidR="00A84C19" w:rsidRPr="00985948" w:rsidRDefault="00A84C19" w:rsidP="008E2EEC">
      <w:pPr>
        <w:contextualSpacing/>
        <w:rPr>
          <w:rFonts w:asciiTheme="minorHAnsi" w:hAnsiTheme="minorHAnsi"/>
          <w:sz w:val="22"/>
          <w:szCs w:val="22"/>
        </w:rPr>
      </w:pPr>
    </w:p>
    <w:p w:rsidR="00A84C19" w:rsidRPr="00985948" w:rsidRDefault="00A84C19"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Essential</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Allow easy access to electrical outlets and power supply to support current technology.</w:t>
            </w:r>
          </w:p>
        </w:tc>
      </w:tr>
      <w:tr w:rsidR="00AA551D" w:rsidRPr="00985948" w:rsidTr="009B54A0">
        <w:tc>
          <w:tcPr>
            <w:tcW w:w="918" w:type="dxa"/>
          </w:tcPr>
          <w:p w:rsidR="00AA551D" w:rsidRPr="00985948" w:rsidRDefault="00AA551D" w:rsidP="008E2EEC">
            <w:pPr>
              <w:contextualSpacing/>
              <w:rPr>
                <w:rFonts w:asciiTheme="minorHAnsi" w:hAnsiTheme="minorHAnsi"/>
              </w:rPr>
            </w:pPr>
          </w:p>
        </w:tc>
        <w:tc>
          <w:tcPr>
            <w:tcW w:w="900" w:type="dxa"/>
          </w:tcPr>
          <w:p w:rsidR="00AA551D" w:rsidRPr="00985948" w:rsidRDefault="00AA551D" w:rsidP="008E2EEC">
            <w:pPr>
              <w:contextualSpacing/>
              <w:rPr>
                <w:rFonts w:asciiTheme="minorHAnsi" w:hAnsiTheme="minorHAnsi"/>
              </w:rPr>
            </w:pPr>
          </w:p>
        </w:tc>
        <w:tc>
          <w:tcPr>
            <w:tcW w:w="7758" w:type="dxa"/>
          </w:tcPr>
          <w:p w:rsidR="00AA551D" w:rsidRPr="00985948" w:rsidRDefault="00AA551D" w:rsidP="008E2EEC">
            <w:pPr>
              <w:rPr>
                <w:rFonts w:asciiTheme="minorHAnsi" w:hAnsiTheme="minorHAnsi"/>
              </w:rPr>
            </w:pPr>
            <w:r w:rsidRPr="00985948">
              <w:rPr>
                <w:rFonts w:asciiTheme="minorHAnsi" w:hAnsiTheme="minorHAnsi"/>
              </w:rPr>
              <w:t>Wifi seating areas and charging stations exist for the use of patron supported devices.</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Enhanced</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AA551D" w:rsidP="008E2EEC">
            <w:pPr>
              <w:rPr>
                <w:rFonts w:asciiTheme="minorHAnsi" w:hAnsiTheme="minorHAnsi"/>
              </w:rPr>
            </w:pPr>
            <w:r>
              <w:rPr>
                <w:rFonts w:asciiTheme="minorHAnsi" w:hAnsiTheme="minorHAnsi"/>
              </w:rPr>
              <w:t>The library continually evaluates options and plans for incorporation of technological changes.</w:t>
            </w:r>
          </w:p>
        </w:tc>
      </w:tr>
    </w:tbl>
    <w:p w:rsidR="00AA551D" w:rsidRPr="00985948" w:rsidRDefault="00AA551D" w:rsidP="008E2EEC">
      <w:pPr>
        <w:rPr>
          <w:rFonts w:asciiTheme="minorHAnsi" w:hAnsiTheme="minorHAnsi"/>
          <w:b/>
          <w:sz w:val="22"/>
          <w:szCs w:val="22"/>
        </w:rPr>
      </w:pPr>
    </w:p>
    <w:p w:rsidR="00877C59" w:rsidRDefault="00877C59" w:rsidP="008E2EEC">
      <w:pPr>
        <w:rPr>
          <w:rFonts w:asciiTheme="minorHAnsi" w:hAnsiTheme="minorHAnsi"/>
          <w:b/>
          <w:sz w:val="22"/>
          <w:szCs w:val="22"/>
        </w:rPr>
      </w:pPr>
    </w:p>
    <w:p w:rsidR="00877C59" w:rsidRDefault="00877C59" w:rsidP="008E2EEC">
      <w:pPr>
        <w:rPr>
          <w:rFonts w:asciiTheme="minorHAnsi" w:hAnsiTheme="minorHAnsi"/>
          <w:b/>
          <w:sz w:val="22"/>
          <w:szCs w:val="22"/>
        </w:rPr>
      </w:pPr>
    </w:p>
    <w:p w:rsidR="00877C59" w:rsidRDefault="00877C59" w:rsidP="008E2EEC">
      <w:pPr>
        <w:rPr>
          <w:rFonts w:asciiTheme="minorHAnsi" w:hAnsiTheme="minorHAnsi"/>
          <w:b/>
          <w:sz w:val="22"/>
          <w:szCs w:val="22"/>
        </w:rPr>
      </w:pPr>
    </w:p>
    <w:p w:rsidR="00877C59" w:rsidRDefault="00877C59"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Exemplary</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The library building supports the implementation of current and future telecommunications and electronic information technologies.</w:t>
            </w:r>
          </w:p>
        </w:tc>
      </w:tr>
    </w:tbl>
    <w:p w:rsidR="001114FB" w:rsidRPr="00985948" w:rsidRDefault="001114FB"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Assessment/Planning—</w:t>
      </w:r>
      <w:r w:rsidRPr="00985948">
        <w:rPr>
          <w:rFonts w:asciiTheme="minorHAnsi" w:hAnsiTheme="minorHAnsi"/>
          <w:sz w:val="22"/>
          <w:szCs w:val="22"/>
        </w:rPr>
        <w:t xml:space="preserve">The library provides adequate space to implement the full range of library services that are consistent with the library’s </w:t>
      </w:r>
      <w:r w:rsidR="004621A0">
        <w:rPr>
          <w:rFonts w:asciiTheme="minorHAnsi" w:hAnsiTheme="minorHAnsi"/>
          <w:sz w:val="22"/>
          <w:szCs w:val="22"/>
        </w:rPr>
        <w:t>strategic</w:t>
      </w:r>
      <w:r w:rsidRPr="00985948">
        <w:rPr>
          <w:rFonts w:asciiTheme="minorHAnsi" w:hAnsiTheme="minorHAnsi"/>
          <w:sz w:val="22"/>
          <w:szCs w:val="22"/>
        </w:rPr>
        <w:t xml:space="preserve"> plan</w:t>
      </w:r>
      <w:r w:rsidR="002947F2" w:rsidRPr="00985948">
        <w:rPr>
          <w:rFonts w:asciiTheme="minorHAnsi" w:hAnsiTheme="minorHAnsi"/>
          <w:sz w:val="22"/>
          <w:szCs w:val="22"/>
        </w:rPr>
        <w:t>, current community needs based on on-going assessment,</w:t>
      </w:r>
      <w:r w:rsidRPr="00985948">
        <w:rPr>
          <w:rFonts w:asciiTheme="minorHAnsi" w:hAnsiTheme="minorHAnsi"/>
          <w:sz w:val="22"/>
          <w:szCs w:val="22"/>
        </w:rPr>
        <w:t xml:space="preserve"> and the standards in this document.</w:t>
      </w:r>
    </w:p>
    <w:p w:rsidR="009B54A0" w:rsidRPr="00985948" w:rsidRDefault="009B54A0" w:rsidP="008E2EEC">
      <w:pPr>
        <w:rPr>
          <w:rFonts w:asciiTheme="minorHAnsi" w:hAnsiTheme="minorHAnsi"/>
          <w:b/>
          <w:sz w:val="22"/>
          <w:szCs w:val="22"/>
        </w:rPr>
      </w:pPr>
    </w:p>
    <w:p w:rsidR="009B54A0"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726848"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990A01" id="Rectangle 40" o:spid="_x0000_s1026" style="position:absolute;margin-left:195.9pt;margin-top:2.9pt;width:10.1pt;height:8.1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25824"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D2541" id="Rectangle 41" o:spid="_x0000_s1026" style="position:absolute;margin-left:97.15pt;margin-top:3pt;width:10.1pt;height:8.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724800"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6A501" id="Rectangle 42" o:spid="_x0000_s1026" style="position:absolute;margin-left:.4pt;margin-top:3.1pt;width:10.1pt;height:8.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" fillcolor="#4f81bd" strokecolor="#385d8a" strokeweight="2pt">
                <v:path arrowok="t"/>
              </v:rect>
            </w:pict>
          </mc:Fallback>
        </mc:AlternateContent>
      </w:r>
      <w:r w:rsidR="009B54A0" w:rsidRPr="00985948">
        <w:rPr>
          <w:rFonts w:asciiTheme="minorHAnsi" w:hAnsiTheme="minorHAnsi"/>
          <w:sz w:val="22"/>
          <w:szCs w:val="22"/>
        </w:rPr>
        <w:t>o   Essential                       Enhanced                      Exemplary</w:t>
      </w:r>
      <w:r w:rsidR="00E80689">
        <w:rPr>
          <w:rFonts w:asciiTheme="minorHAnsi" w:hAnsiTheme="minorHAnsi"/>
          <w:sz w:val="22"/>
          <w:szCs w:val="22"/>
        </w:rPr>
        <w:t xml:space="preserve"> (n/a)</w:t>
      </w:r>
    </w:p>
    <w:p w:rsidR="00A84C19" w:rsidRPr="00985948" w:rsidRDefault="00A84C19" w:rsidP="008E2EEC">
      <w:pPr>
        <w:contextualSpacing/>
        <w:rPr>
          <w:rFonts w:asciiTheme="minorHAnsi" w:hAnsiTheme="minorHAnsi"/>
          <w:sz w:val="22"/>
          <w:szCs w:val="22"/>
        </w:rPr>
      </w:pPr>
    </w:p>
    <w:p w:rsidR="00A84C19" w:rsidRPr="00985948" w:rsidRDefault="00A84C19"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A84C19" w:rsidRPr="00985948" w:rsidRDefault="00A84C19" w:rsidP="008E2EEC">
      <w:pPr>
        <w:contextualSpacing/>
        <w:rPr>
          <w:rFonts w:asciiTheme="minorHAnsi" w:hAnsiTheme="minorHAnsi"/>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Essential</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 xml:space="preserve">The library’s facilities plan </w:t>
            </w:r>
            <w:r w:rsidR="008A7BDF">
              <w:rPr>
                <w:rFonts w:asciiTheme="minorHAnsi" w:hAnsiTheme="minorHAnsi"/>
              </w:rPr>
              <w:t>is reviewed and analyzed every three</w:t>
            </w:r>
            <w:r w:rsidRPr="00985948">
              <w:rPr>
                <w:rFonts w:asciiTheme="minorHAnsi" w:hAnsiTheme="minorHAnsi"/>
              </w:rPr>
              <w:t xml:space="preserve"> years using community input and analysis.</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Enhanced</w:t>
      </w:r>
    </w:p>
    <w:p w:rsidR="009B54A0" w:rsidRPr="00985948" w:rsidRDefault="009B54A0" w:rsidP="008E2EEC">
      <w:pPr>
        <w:rPr>
          <w:rFonts w:asciiTheme="minorHAnsi" w:hAnsiTheme="minorHAnsi"/>
          <w:b/>
          <w:sz w:val="22"/>
          <w:szCs w:val="22"/>
        </w:rPr>
      </w:pP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 xml:space="preserve">Usage statistics are maintained and compared to space allocations in order to plan library facilities </w:t>
            </w:r>
            <w:r w:rsidR="002947F2" w:rsidRPr="00985948">
              <w:rPr>
                <w:rFonts w:asciiTheme="minorHAnsi" w:hAnsiTheme="minorHAnsi"/>
              </w:rPr>
              <w:t xml:space="preserve">to </w:t>
            </w:r>
            <w:r w:rsidRPr="00985948">
              <w:rPr>
                <w:rFonts w:asciiTheme="minorHAnsi" w:hAnsiTheme="minorHAnsi"/>
              </w:rPr>
              <w:t>meet current needs of the community.</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rPr>
                <w:rFonts w:asciiTheme="minorHAnsi" w:hAnsiTheme="minorHAnsi"/>
              </w:rPr>
            </w:pPr>
            <w:r w:rsidRPr="00985948">
              <w:rPr>
                <w:rFonts w:asciiTheme="minorHAnsi" w:hAnsiTheme="minorHAnsi"/>
              </w:rPr>
              <w:t xml:space="preserve">The library provides adequate space to implement the full range of library services that are consistent with the library’s </w:t>
            </w:r>
            <w:r w:rsidR="004621A0">
              <w:rPr>
                <w:rFonts w:asciiTheme="minorHAnsi" w:hAnsiTheme="minorHAnsi"/>
              </w:rPr>
              <w:t>strategic</w:t>
            </w:r>
            <w:r w:rsidRPr="00985948">
              <w:rPr>
                <w:rFonts w:asciiTheme="minorHAnsi" w:hAnsiTheme="minorHAnsi"/>
              </w:rPr>
              <w:t xml:space="preserve"> plan and the standards in this document.</w:t>
            </w:r>
          </w:p>
        </w:tc>
      </w:tr>
      <w:tr w:rsidR="00A84C19" w:rsidRPr="00985948" w:rsidTr="009B54A0">
        <w:tc>
          <w:tcPr>
            <w:tcW w:w="918" w:type="dxa"/>
          </w:tcPr>
          <w:p w:rsidR="00A84C19" w:rsidRPr="00985948" w:rsidRDefault="00A84C19" w:rsidP="008E2EEC">
            <w:pPr>
              <w:contextualSpacing/>
              <w:rPr>
                <w:rFonts w:asciiTheme="minorHAnsi" w:hAnsiTheme="minorHAnsi"/>
              </w:rPr>
            </w:pPr>
          </w:p>
        </w:tc>
        <w:tc>
          <w:tcPr>
            <w:tcW w:w="900" w:type="dxa"/>
          </w:tcPr>
          <w:p w:rsidR="00A84C19" w:rsidRPr="00985948" w:rsidRDefault="00A84C19" w:rsidP="008E2EEC">
            <w:pPr>
              <w:contextualSpacing/>
              <w:rPr>
                <w:rFonts w:asciiTheme="minorHAnsi" w:hAnsiTheme="minorHAnsi"/>
              </w:rPr>
            </w:pPr>
          </w:p>
        </w:tc>
        <w:tc>
          <w:tcPr>
            <w:tcW w:w="7758" w:type="dxa"/>
          </w:tcPr>
          <w:p w:rsidR="00A84C19" w:rsidRPr="00985948" w:rsidRDefault="00A84C19" w:rsidP="008E2EEC">
            <w:pPr>
              <w:rPr>
                <w:rFonts w:asciiTheme="minorHAnsi" w:hAnsiTheme="minorHAnsi"/>
              </w:rPr>
            </w:pPr>
            <w:r w:rsidRPr="00985948">
              <w:rPr>
                <w:rFonts w:asciiTheme="minorHAnsi" w:hAnsiTheme="minorHAnsi"/>
              </w:rPr>
              <w:t>The professional expertise of a library planner and/or library architect is sought for any new construction or major remodeling.</w:t>
            </w:r>
          </w:p>
        </w:tc>
      </w:tr>
    </w:tbl>
    <w:p w:rsidR="009B54A0" w:rsidRPr="00985948" w:rsidRDefault="009B54A0" w:rsidP="008E2EEC">
      <w:pPr>
        <w:rPr>
          <w:rFonts w:asciiTheme="minorHAnsi" w:hAnsiTheme="minorHAnsi"/>
          <w:b/>
          <w:sz w:val="22"/>
          <w:szCs w:val="22"/>
        </w:rPr>
      </w:pPr>
    </w:p>
    <w:p w:rsidR="009B54A0" w:rsidRPr="00985948" w:rsidRDefault="009B54A0" w:rsidP="008E2EEC">
      <w:pPr>
        <w:rPr>
          <w:rFonts w:asciiTheme="minorHAnsi" w:hAnsiTheme="minorHAnsi"/>
          <w:b/>
          <w:sz w:val="22"/>
          <w:szCs w:val="22"/>
        </w:rPr>
      </w:pPr>
      <w:r w:rsidRPr="00985948">
        <w:rPr>
          <w:rFonts w:asciiTheme="minorHAnsi" w:hAnsiTheme="minorHAnsi"/>
          <w:b/>
          <w:sz w:val="22"/>
          <w:szCs w:val="22"/>
        </w:rPr>
        <w:t>Exemplary</w:t>
      </w:r>
      <w:r w:rsidR="00A84C19" w:rsidRPr="00985948">
        <w:rPr>
          <w:rFonts w:asciiTheme="minorHAnsi" w:hAnsiTheme="minorHAnsi"/>
          <w:b/>
          <w:sz w:val="22"/>
          <w:szCs w:val="22"/>
        </w:rPr>
        <w:t>—None</w:t>
      </w:r>
    </w:p>
    <w:p w:rsidR="00B20964" w:rsidRDefault="00B20964" w:rsidP="008E2EEC">
      <w:pPr>
        <w:rPr>
          <w:rFonts w:asciiTheme="minorHAnsi" w:hAnsiTheme="minorHAnsi" w:cs="Arial"/>
          <w:b/>
          <w:sz w:val="22"/>
          <w:szCs w:val="22"/>
        </w:rPr>
      </w:pPr>
    </w:p>
    <w:p w:rsidR="00293D93" w:rsidRDefault="00293D93" w:rsidP="008E2EEC">
      <w:pPr>
        <w:rPr>
          <w:rFonts w:asciiTheme="minorHAnsi" w:hAnsiTheme="minorHAnsi" w:cs="Arial"/>
          <w:sz w:val="22"/>
          <w:szCs w:val="22"/>
        </w:rPr>
      </w:pPr>
      <w:r w:rsidRPr="00985948">
        <w:rPr>
          <w:rFonts w:asciiTheme="minorHAnsi" w:hAnsiTheme="minorHAnsi" w:cs="Arial"/>
          <w:b/>
          <w:sz w:val="22"/>
          <w:szCs w:val="22"/>
        </w:rPr>
        <w:t>Partnerships</w:t>
      </w:r>
      <w:r w:rsidR="009B54A0" w:rsidRPr="00985948">
        <w:rPr>
          <w:rFonts w:asciiTheme="minorHAnsi" w:hAnsiTheme="minorHAnsi" w:cs="Arial"/>
          <w:b/>
          <w:sz w:val="22"/>
          <w:szCs w:val="22"/>
        </w:rPr>
        <w:t>/Collaboration</w:t>
      </w:r>
      <w:r w:rsidRPr="00985948">
        <w:rPr>
          <w:rFonts w:asciiTheme="minorHAnsi" w:hAnsiTheme="minorHAnsi" w:cs="Arial"/>
          <w:b/>
          <w:sz w:val="22"/>
          <w:szCs w:val="22"/>
        </w:rPr>
        <w:t>—</w:t>
      </w:r>
      <w:r w:rsidRPr="00985948">
        <w:rPr>
          <w:rFonts w:asciiTheme="minorHAnsi" w:hAnsiTheme="minorHAnsi" w:cs="Arial"/>
          <w:sz w:val="22"/>
          <w:szCs w:val="22"/>
        </w:rPr>
        <w:t>Partnerships foster community investme</w:t>
      </w:r>
      <w:r w:rsidR="009B54A0" w:rsidRPr="00985948">
        <w:rPr>
          <w:rFonts w:asciiTheme="minorHAnsi" w:hAnsiTheme="minorHAnsi" w:cs="Arial"/>
          <w:sz w:val="22"/>
          <w:szCs w:val="22"/>
        </w:rPr>
        <w:t>nt in a cooperative environment and the community benefits from collaborative spaces.</w:t>
      </w:r>
    </w:p>
    <w:p w:rsidR="008E2EEC" w:rsidRPr="00985948" w:rsidRDefault="008E2EEC" w:rsidP="008E2EEC">
      <w:pPr>
        <w:rPr>
          <w:rFonts w:asciiTheme="minorHAnsi" w:hAnsiTheme="minorHAnsi" w:cs="Arial"/>
          <w:b/>
          <w:sz w:val="22"/>
          <w:szCs w:val="22"/>
        </w:rPr>
      </w:pPr>
    </w:p>
    <w:p w:rsidR="00293D93" w:rsidRPr="00985948" w:rsidRDefault="00911CBD" w:rsidP="008E2EEC">
      <w:pPr>
        <w:contextualSpacing/>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95104" behindDoc="0" locked="0" layoutInCell="1" allowOverlap="1">
                <wp:simplePos x="0" y="0"/>
                <wp:positionH relativeFrom="column">
                  <wp:posOffset>2487930</wp:posOffset>
                </wp:positionH>
                <wp:positionV relativeFrom="paragraph">
                  <wp:posOffset>36830</wp:posOffset>
                </wp:positionV>
                <wp:extent cx="128270" cy="103505"/>
                <wp:effectExtent l="0" t="0" r="24130" b="1079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0F36F7E" id="Rectangle 25" o:spid="_x0000_s1026" style="position:absolute;margin-left:195.9pt;margin-top:2.9pt;width:10.1pt;height:8.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694080" behindDoc="0" locked="0" layoutInCell="1" allowOverlap="1">
                <wp:simplePos x="0" y="0"/>
                <wp:positionH relativeFrom="column">
                  <wp:posOffset>1233805</wp:posOffset>
                </wp:positionH>
                <wp:positionV relativeFrom="paragraph">
                  <wp:posOffset>38100</wp:posOffset>
                </wp:positionV>
                <wp:extent cx="128270" cy="103505"/>
                <wp:effectExtent l="0" t="0" r="24130" b="1079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CFEDA0" id="Rectangle 26" o:spid="_x0000_s1026" style="position:absolute;margin-left:97.15pt;margin-top:3pt;width:10.1pt;height: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" fillcolor="#4f81bd" strokecolor="#385d8a" strokeweight="2pt">
                <v:path arrowok="t"/>
              </v:rect>
            </w:pict>
          </mc:Fallback>
        </mc:AlternateContent>
      </w:r>
      <w:r>
        <w:rPr>
          <w:rFonts w:asciiTheme="minorHAnsi" w:hAnsiTheme="minorHAnsi"/>
          <w:noProof/>
          <w:sz w:val="22"/>
          <w:szCs w:val="22"/>
        </w:rPr>
        <mc:AlternateContent>
          <mc:Choice Requires="wps">
            <w:drawing>
              <wp:anchor distT="0" distB="0" distL="114300" distR="114300" simplePos="0" relativeHeight="251693056" behindDoc="0" locked="0" layoutInCell="1" allowOverlap="1">
                <wp:simplePos x="0" y="0"/>
                <wp:positionH relativeFrom="column">
                  <wp:posOffset>5080</wp:posOffset>
                </wp:positionH>
                <wp:positionV relativeFrom="paragraph">
                  <wp:posOffset>39370</wp:posOffset>
                </wp:positionV>
                <wp:extent cx="128270" cy="103505"/>
                <wp:effectExtent l="0" t="0" r="2413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270" cy="10350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FD59AC" id="Rectangle 27" o:spid="_x0000_s1026" style="position:absolute;margin-left:.4pt;margin-top:3.1pt;width:10.1pt;height:8.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" fillcolor="#4f81bd" strokecolor="#385d8a" strokeweight="2pt">
                <v:path arrowok="t"/>
              </v:rect>
            </w:pict>
          </mc:Fallback>
        </mc:AlternateContent>
      </w:r>
      <w:r w:rsidR="00293D93" w:rsidRPr="00985948">
        <w:rPr>
          <w:rFonts w:asciiTheme="minorHAnsi" w:hAnsiTheme="minorHAnsi"/>
          <w:sz w:val="22"/>
          <w:szCs w:val="22"/>
        </w:rPr>
        <w:t>o   Essential                       Enhanced                      Exemplary</w:t>
      </w:r>
    </w:p>
    <w:p w:rsidR="00A84C19" w:rsidRPr="00985948" w:rsidRDefault="00A84C19" w:rsidP="008E2EEC">
      <w:pPr>
        <w:contextualSpacing/>
        <w:rPr>
          <w:rFonts w:asciiTheme="minorHAnsi" w:hAnsiTheme="minorHAnsi"/>
          <w:sz w:val="22"/>
          <w:szCs w:val="22"/>
        </w:rPr>
      </w:pPr>
    </w:p>
    <w:p w:rsidR="00A84C19" w:rsidRPr="00985948" w:rsidRDefault="00A84C19" w:rsidP="008E2EEC">
      <w:pPr>
        <w:contextualSpacing/>
        <w:rPr>
          <w:rFonts w:asciiTheme="minorHAnsi" w:hAnsiTheme="minorHAnsi"/>
          <w:i/>
          <w:sz w:val="22"/>
          <w:szCs w:val="22"/>
        </w:rPr>
      </w:pPr>
      <w:r w:rsidRPr="00985948">
        <w:rPr>
          <w:rFonts w:asciiTheme="minorHAnsi" w:hAnsiTheme="minorHAnsi"/>
          <w:i/>
          <w:sz w:val="22"/>
          <w:szCs w:val="22"/>
        </w:rPr>
        <w:t>Check the box above that best describes your library in the respective category based on the standards below.</w:t>
      </w:r>
    </w:p>
    <w:p w:rsidR="00B20964" w:rsidRDefault="00B20964" w:rsidP="008E2EEC">
      <w:pPr>
        <w:rPr>
          <w:rFonts w:asciiTheme="minorHAnsi" w:hAnsiTheme="minorHAnsi" w:cs="Arial"/>
          <w:b/>
          <w:sz w:val="22"/>
          <w:szCs w:val="22"/>
        </w:rPr>
      </w:pPr>
    </w:p>
    <w:p w:rsidR="009B54A0" w:rsidRPr="00985948" w:rsidRDefault="009B54A0" w:rsidP="008E2EEC">
      <w:pPr>
        <w:rPr>
          <w:rFonts w:asciiTheme="minorHAnsi" w:hAnsiTheme="minorHAnsi" w:cs="Arial"/>
          <w:b/>
          <w:sz w:val="22"/>
          <w:szCs w:val="22"/>
        </w:rPr>
      </w:pPr>
      <w:r w:rsidRPr="00985948">
        <w:rPr>
          <w:rFonts w:asciiTheme="minorHAnsi" w:hAnsiTheme="minorHAnsi" w:cs="Arial"/>
          <w:b/>
          <w:sz w:val="22"/>
          <w:szCs w:val="22"/>
        </w:rPr>
        <w:t>Essential</w:t>
      </w:r>
    </w:p>
    <w:tbl>
      <w:tblPr>
        <w:tblStyle w:val="TableGrid1"/>
        <w:tblW w:w="0" w:type="auto"/>
        <w:tblLook w:val="04A0" w:firstRow="1" w:lastRow="0" w:firstColumn="1" w:lastColumn="0" w:noHBand="0" w:noVBand="1"/>
      </w:tblPr>
      <w:tblGrid>
        <w:gridCol w:w="918"/>
        <w:gridCol w:w="900"/>
        <w:gridCol w:w="7758"/>
      </w:tblGrid>
      <w:tr w:rsidR="009B54A0" w:rsidRPr="00985948" w:rsidTr="009B54A0">
        <w:tc>
          <w:tcPr>
            <w:tcW w:w="91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Yes</w:t>
            </w:r>
          </w:p>
        </w:tc>
        <w:tc>
          <w:tcPr>
            <w:tcW w:w="900"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No</w:t>
            </w:r>
          </w:p>
        </w:tc>
        <w:tc>
          <w:tcPr>
            <w:tcW w:w="7758" w:type="dxa"/>
          </w:tcPr>
          <w:p w:rsidR="009B54A0" w:rsidRPr="00985948" w:rsidRDefault="009B54A0" w:rsidP="008E2EEC">
            <w:pPr>
              <w:contextualSpacing/>
              <w:jc w:val="center"/>
              <w:rPr>
                <w:rFonts w:asciiTheme="minorHAnsi" w:hAnsiTheme="minorHAnsi"/>
                <w:b/>
              </w:rPr>
            </w:pPr>
            <w:r w:rsidRPr="00985948">
              <w:rPr>
                <w:rFonts w:asciiTheme="minorHAnsi" w:hAnsiTheme="minorHAnsi"/>
                <w:b/>
              </w:rPr>
              <w:t>Standard</w:t>
            </w:r>
          </w:p>
        </w:tc>
      </w:tr>
      <w:tr w:rsidR="009B54A0" w:rsidRPr="00985948" w:rsidTr="009B54A0">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9B54A0" w:rsidP="008E2EEC">
            <w:pPr>
              <w:contextualSpacing/>
              <w:rPr>
                <w:rFonts w:asciiTheme="minorHAnsi" w:hAnsiTheme="minorHAnsi"/>
              </w:rPr>
            </w:pPr>
            <w:r w:rsidRPr="00985948">
              <w:rPr>
                <w:rFonts w:asciiTheme="minorHAnsi" w:hAnsiTheme="minorHAnsi"/>
              </w:rPr>
              <w:t>Provide meeting rooms and other spaces for community events.</w:t>
            </w:r>
          </w:p>
        </w:tc>
      </w:tr>
    </w:tbl>
    <w:p w:rsidR="00293D93" w:rsidRPr="00985948" w:rsidRDefault="00293D93" w:rsidP="008E2EEC">
      <w:pPr>
        <w:rPr>
          <w:rFonts w:asciiTheme="minorHAnsi" w:hAnsiTheme="minorHAnsi" w:cs="Arial"/>
          <w:b/>
          <w:sz w:val="22"/>
          <w:szCs w:val="22"/>
        </w:rPr>
      </w:pPr>
      <w:r w:rsidRPr="00985948">
        <w:rPr>
          <w:rFonts w:asciiTheme="minorHAnsi" w:hAnsiTheme="minorHAnsi" w:cs="Arial"/>
          <w:b/>
          <w:sz w:val="22"/>
          <w:szCs w:val="22"/>
        </w:rPr>
        <w:t xml:space="preserve"> </w:t>
      </w:r>
    </w:p>
    <w:p w:rsidR="00877C59" w:rsidRDefault="00877C59" w:rsidP="008E2EEC">
      <w:pPr>
        <w:contextualSpacing/>
        <w:rPr>
          <w:rFonts w:asciiTheme="minorHAnsi" w:hAnsiTheme="minorHAnsi"/>
          <w:b/>
          <w:sz w:val="22"/>
          <w:szCs w:val="22"/>
        </w:rPr>
      </w:pPr>
    </w:p>
    <w:p w:rsidR="00877C59" w:rsidRDefault="00877C59" w:rsidP="008E2EEC">
      <w:pPr>
        <w:contextualSpacing/>
        <w:rPr>
          <w:rFonts w:asciiTheme="minorHAnsi" w:hAnsiTheme="minorHAnsi"/>
          <w:b/>
          <w:sz w:val="22"/>
          <w:szCs w:val="22"/>
        </w:rPr>
      </w:pPr>
    </w:p>
    <w:p w:rsidR="00877C59" w:rsidRDefault="00877C59" w:rsidP="008E2EEC">
      <w:pPr>
        <w:contextualSpacing/>
        <w:rPr>
          <w:rFonts w:asciiTheme="minorHAnsi" w:hAnsiTheme="minorHAnsi"/>
          <w:b/>
          <w:sz w:val="22"/>
          <w:szCs w:val="22"/>
        </w:rPr>
      </w:pPr>
    </w:p>
    <w:p w:rsidR="00293D93" w:rsidRPr="00985948" w:rsidRDefault="00293D93" w:rsidP="008E2EEC">
      <w:pPr>
        <w:contextualSpacing/>
        <w:rPr>
          <w:rFonts w:asciiTheme="minorHAnsi" w:hAnsiTheme="minorHAnsi"/>
          <w:b/>
          <w:sz w:val="22"/>
          <w:szCs w:val="22"/>
        </w:rPr>
      </w:pPr>
      <w:r w:rsidRPr="00985948">
        <w:rPr>
          <w:rFonts w:asciiTheme="minorHAnsi" w:hAnsiTheme="minorHAnsi"/>
          <w:b/>
          <w:sz w:val="22"/>
          <w:szCs w:val="22"/>
        </w:rPr>
        <w:t>Enhanced</w:t>
      </w:r>
    </w:p>
    <w:p w:rsidR="00293D93" w:rsidRPr="00985948" w:rsidRDefault="00293D93"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293D93" w:rsidRPr="00985948" w:rsidTr="00293D93">
        <w:tc>
          <w:tcPr>
            <w:tcW w:w="91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Yes</w:t>
            </w:r>
          </w:p>
        </w:tc>
        <w:tc>
          <w:tcPr>
            <w:tcW w:w="900"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No</w:t>
            </w:r>
          </w:p>
        </w:tc>
        <w:tc>
          <w:tcPr>
            <w:tcW w:w="775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Standard</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E82CE2">
            <w:pPr>
              <w:contextualSpacing/>
              <w:rPr>
                <w:rFonts w:asciiTheme="minorHAnsi" w:hAnsiTheme="minorHAnsi"/>
              </w:rPr>
            </w:pPr>
            <w:r w:rsidRPr="00985948">
              <w:rPr>
                <w:rFonts w:asciiTheme="minorHAnsi" w:hAnsiTheme="minorHAnsi"/>
              </w:rPr>
              <w:t>The library seeks partnerships for all new buildings</w:t>
            </w:r>
            <w:r w:rsidR="00E82CE2">
              <w:rPr>
                <w:rFonts w:asciiTheme="minorHAnsi" w:hAnsiTheme="minorHAnsi"/>
              </w:rPr>
              <w:t>.</w:t>
            </w:r>
            <w:r w:rsidRPr="00985948">
              <w:rPr>
                <w:rFonts w:asciiTheme="minorHAnsi" w:hAnsiTheme="minorHAnsi"/>
              </w:rPr>
              <w:t xml:space="preserve"> </w:t>
            </w:r>
          </w:p>
        </w:tc>
      </w:tr>
      <w:tr w:rsidR="00E82CE2" w:rsidRPr="00985948" w:rsidTr="00293D93">
        <w:tc>
          <w:tcPr>
            <w:tcW w:w="918" w:type="dxa"/>
          </w:tcPr>
          <w:p w:rsidR="00E82CE2" w:rsidRPr="00985948" w:rsidRDefault="00E82CE2" w:rsidP="008E2EEC">
            <w:pPr>
              <w:contextualSpacing/>
              <w:rPr>
                <w:rFonts w:asciiTheme="minorHAnsi" w:hAnsiTheme="minorHAnsi"/>
              </w:rPr>
            </w:pPr>
          </w:p>
        </w:tc>
        <w:tc>
          <w:tcPr>
            <w:tcW w:w="900" w:type="dxa"/>
          </w:tcPr>
          <w:p w:rsidR="00E82CE2" w:rsidRPr="00985948" w:rsidRDefault="00E82CE2" w:rsidP="008E2EEC">
            <w:pPr>
              <w:contextualSpacing/>
              <w:rPr>
                <w:rFonts w:asciiTheme="minorHAnsi" w:hAnsiTheme="minorHAnsi"/>
              </w:rPr>
            </w:pPr>
          </w:p>
        </w:tc>
        <w:tc>
          <w:tcPr>
            <w:tcW w:w="7758" w:type="dxa"/>
          </w:tcPr>
          <w:p w:rsidR="00E82CE2" w:rsidRPr="00985948" w:rsidRDefault="00E82CE2" w:rsidP="008E2EEC">
            <w:pPr>
              <w:contextualSpacing/>
              <w:rPr>
                <w:rFonts w:asciiTheme="minorHAnsi" w:hAnsiTheme="minorHAnsi"/>
              </w:rPr>
            </w:pPr>
            <w:r>
              <w:rPr>
                <w:rFonts w:asciiTheme="minorHAnsi" w:hAnsiTheme="minorHAnsi"/>
              </w:rPr>
              <w:t>The library seeks partnerships for alternative service outlets.</w:t>
            </w:r>
          </w:p>
        </w:tc>
      </w:tr>
    </w:tbl>
    <w:p w:rsidR="00293D93" w:rsidRPr="00985948" w:rsidRDefault="00293D93" w:rsidP="008E2EEC">
      <w:pPr>
        <w:rPr>
          <w:rFonts w:asciiTheme="minorHAnsi" w:hAnsiTheme="minorHAnsi"/>
          <w:b/>
          <w:sz w:val="22"/>
          <w:szCs w:val="22"/>
        </w:rPr>
      </w:pPr>
    </w:p>
    <w:p w:rsidR="00293D93" w:rsidRPr="00985948" w:rsidRDefault="00293D93" w:rsidP="008E2EEC">
      <w:pPr>
        <w:rPr>
          <w:rFonts w:asciiTheme="minorHAnsi" w:hAnsiTheme="minorHAnsi"/>
          <w:b/>
          <w:sz w:val="22"/>
          <w:szCs w:val="22"/>
        </w:rPr>
      </w:pPr>
      <w:r w:rsidRPr="00985948">
        <w:rPr>
          <w:rFonts w:asciiTheme="minorHAnsi" w:hAnsiTheme="minorHAnsi"/>
          <w:b/>
          <w:sz w:val="22"/>
          <w:szCs w:val="22"/>
        </w:rPr>
        <w:t>Exemplary</w:t>
      </w:r>
    </w:p>
    <w:p w:rsidR="00293D93" w:rsidRPr="00985948" w:rsidRDefault="00293D93" w:rsidP="008E2EEC">
      <w:pPr>
        <w:contextualSpacing/>
        <w:rPr>
          <w:rFonts w:asciiTheme="minorHAnsi" w:hAnsiTheme="minorHAnsi"/>
          <w:sz w:val="22"/>
          <w:szCs w:val="22"/>
        </w:rPr>
      </w:pPr>
    </w:p>
    <w:tbl>
      <w:tblPr>
        <w:tblStyle w:val="TableGrid1"/>
        <w:tblW w:w="0" w:type="auto"/>
        <w:tblLook w:val="04A0" w:firstRow="1" w:lastRow="0" w:firstColumn="1" w:lastColumn="0" w:noHBand="0" w:noVBand="1"/>
      </w:tblPr>
      <w:tblGrid>
        <w:gridCol w:w="918"/>
        <w:gridCol w:w="900"/>
        <w:gridCol w:w="7758"/>
      </w:tblGrid>
      <w:tr w:rsidR="00293D93" w:rsidRPr="00985948" w:rsidTr="00293D93">
        <w:tc>
          <w:tcPr>
            <w:tcW w:w="91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Yes</w:t>
            </w:r>
          </w:p>
        </w:tc>
        <w:tc>
          <w:tcPr>
            <w:tcW w:w="900"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No</w:t>
            </w:r>
          </w:p>
        </w:tc>
        <w:tc>
          <w:tcPr>
            <w:tcW w:w="7758" w:type="dxa"/>
          </w:tcPr>
          <w:p w:rsidR="00293D93" w:rsidRPr="00985948" w:rsidRDefault="00293D93" w:rsidP="008E2EEC">
            <w:pPr>
              <w:contextualSpacing/>
              <w:jc w:val="center"/>
              <w:rPr>
                <w:rFonts w:asciiTheme="minorHAnsi" w:hAnsiTheme="minorHAnsi"/>
                <w:b/>
              </w:rPr>
            </w:pPr>
            <w:r w:rsidRPr="00985948">
              <w:rPr>
                <w:rFonts w:asciiTheme="minorHAnsi" w:hAnsiTheme="minorHAnsi"/>
                <w:b/>
              </w:rPr>
              <w:t>Standard</w:t>
            </w:r>
          </w:p>
        </w:tc>
      </w:tr>
      <w:tr w:rsidR="00293D93" w:rsidRPr="00985948" w:rsidTr="00293D93">
        <w:tc>
          <w:tcPr>
            <w:tcW w:w="918" w:type="dxa"/>
          </w:tcPr>
          <w:p w:rsidR="00293D93" w:rsidRPr="00985948" w:rsidRDefault="00293D93" w:rsidP="008E2EEC">
            <w:pPr>
              <w:contextualSpacing/>
              <w:rPr>
                <w:rFonts w:asciiTheme="minorHAnsi" w:hAnsiTheme="minorHAnsi"/>
              </w:rPr>
            </w:pPr>
          </w:p>
        </w:tc>
        <w:tc>
          <w:tcPr>
            <w:tcW w:w="900" w:type="dxa"/>
          </w:tcPr>
          <w:p w:rsidR="00293D93" w:rsidRPr="00985948" w:rsidRDefault="00293D93" w:rsidP="008E2EEC">
            <w:pPr>
              <w:contextualSpacing/>
              <w:rPr>
                <w:rFonts w:asciiTheme="minorHAnsi" w:hAnsiTheme="minorHAnsi"/>
              </w:rPr>
            </w:pPr>
          </w:p>
        </w:tc>
        <w:tc>
          <w:tcPr>
            <w:tcW w:w="7758" w:type="dxa"/>
          </w:tcPr>
          <w:p w:rsidR="00293D93" w:rsidRPr="00985948" w:rsidRDefault="00293D93" w:rsidP="008E2EEC">
            <w:pPr>
              <w:contextualSpacing/>
              <w:rPr>
                <w:rFonts w:asciiTheme="minorHAnsi" w:hAnsiTheme="minorHAnsi"/>
              </w:rPr>
            </w:pPr>
            <w:r w:rsidRPr="00985948">
              <w:rPr>
                <w:rFonts w:asciiTheme="minorHAnsi" w:hAnsiTheme="minorHAnsi"/>
              </w:rPr>
              <w:t>The library participates in cooperative planning and programming with local agencies and organizations.</w:t>
            </w:r>
          </w:p>
        </w:tc>
      </w:tr>
      <w:tr w:rsidR="009B54A0" w:rsidRPr="00985948" w:rsidTr="00293D93">
        <w:tc>
          <w:tcPr>
            <w:tcW w:w="918" w:type="dxa"/>
          </w:tcPr>
          <w:p w:rsidR="009B54A0" w:rsidRPr="00985948" w:rsidRDefault="009B54A0" w:rsidP="008E2EEC">
            <w:pPr>
              <w:contextualSpacing/>
              <w:rPr>
                <w:rFonts w:asciiTheme="minorHAnsi" w:hAnsiTheme="minorHAnsi"/>
              </w:rPr>
            </w:pPr>
          </w:p>
        </w:tc>
        <w:tc>
          <w:tcPr>
            <w:tcW w:w="900" w:type="dxa"/>
          </w:tcPr>
          <w:p w:rsidR="009B54A0" w:rsidRPr="00985948" w:rsidRDefault="009B54A0" w:rsidP="008E2EEC">
            <w:pPr>
              <w:contextualSpacing/>
              <w:rPr>
                <w:rFonts w:asciiTheme="minorHAnsi" w:hAnsiTheme="minorHAnsi"/>
              </w:rPr>
            </w:pPr>
          </w:p>
        </w:tc>
        <w:tc>
          <w:tcPr>
            <w:tcW w:w="7758" w:type="dxa"/>
          </w:tcPr>
          <w:p w:rsidR="009B54A0" w:rsidRPr="00985948" w:rsidRDefault="00841755" w:rsidP="00AA551D">
            <w:pPr>
              <w:contextualSpacing/>
              <w:rPr>
                <w:rFonts w:asciiTheme="minorHAnsi" w:hAnsiTheme="minorHAnsi"/>
              </w:rPr>
            </w:pPr>
            <w:r>
              <w:rPr>
                <w:rFonts w:asciiTheme="minorHAnsi" w:hAnsiTheme="minorHAnsi"/>
              </w:rPr>
              <w:t xml:space="preserve">The library </w:t>
            </w:r>
            <w:r w:rsidR="00AA551D">
              <w:rPr>
                <w:rFonts w:asciiTheme="minorHAnsi" w:hAnsiTheme="minorHAnsi"/>
              </w:rPr>
              <w:t>p</w:t>
            </w:r>
            <w:r w:rsidR="009B54A0" w:rsidRPr="00985948">
              <w:rPr>
                <w:rFonts w:asciiTheme="minorHAnsi" w:hAnsiTheme="minorHAnsi"/>
              </w:rPr>
              <w:t xml:space="preserve">articipate in cooperative planning and programming with local </w:t>
            </w:r>
            <w:r w:rsidR="00191785" w:rsidRPr="00985948">
              <w:rPr>
                <w:rFonts w:asciiTheme="minorHAnsi" w:hAnsiTheme="minorHAnsi"/>
              </w:rPr>
              <w:t xml:space="preserve">government </w:t>
            </w:r>
            <w:r w:rsidR="009B54A0" w:rsidRPr="00985948">
              <w:rPr>
                <w:rFonts w:asciiTheme="minorHAnsi" w:hAnsiTheme="minorHAnsi"/>
              </w:rPr>
              <w:t xml:space="preserve">agencies and </w:t>
            </w:r>
            <w:r w:rsidR="00191785" w:rsidRPr="00985948">
              <w:rPr>
                <w:rFonts w:asciiTheme="minorHAnsi" w:hAnsiTheme="minorHAnsi"/>
              </w:rPr>
              <w:t xml:space="preserve">community </w:t>
            </w:r>
            <w:r w:rsidR="009B54A0" w:rsidRPr="00985948">
              <w:rPr>
                <w:rFonts w:asciiTheme="minorHAnsi" w:hAnsiTheme="minorHAnsi"/>
              </w:rPr>
              <w:t>organizations.</w:t>
            </w:r>
          </w:p>
        </w:tc>
      </w:tr>
    </w:tbl>
    <w:p w:rsidR="00293D93" w:rsidRPr="00985948" w:rsidRDefault="00293D93" w:rsidP="008E2EEC">
      <w:pPr>
        <w:rPr>
          <w:rFonts w:asciiTheme="minorHAnsi" w:hAnsiTheme="minorHAnsi"/>
          <w:sz w:val="22"/>
          <w:szCs w:val="22"/>
        </w:rPr>
      </w:pPr>
    </w:p>
    <w:p w:rsidR="00293D93" w:rsidRDefault="008E66B6" w:rsidP="008E2EEC">
      <w:pPr>
        <w:rPr>
          <w:rFonts w:asciiTheme="minorHAnsi" w:hAnsiTheme="minorHAnsi"/>
          <w:b/>
          <w:sz w:val="22"/>
          <w:szCs w:val="22"/>
        </w:rPr>
      </w:pPr>
      <w:r w:rsidRPr="00985948">
        <w:rPr>
          <w:rFonts w:asciiTheme="minorHAnsi" w:hAnsiTheme="minorHAnsi"/>
          <w:b/>
          <w:sz w:val="22"/>
          <w:szCs w:val="22"/>
        </w:rPr>
        <w:t>Oregon State Public Libraries Facilities Square Foot/Capita Tables</w:t>
      </w:r>
      <w:r w:rsidR="001F7C7A" w:rsidRPr="00985948">
        <w:rPr>
          <w:rFonts w:asciiTheme="minorHAnsi" w:hAnsiTheme="minorHAnsi"/>
          <w:b/>
          <w:sz w:val="22"/>
          <w:szCs w:val="22"/>
        </w:rPr>
        <w:t xml:space="preserve">: </w:t>
      </w:r>
      <w:r w:rsidR="00B00FF0" w:rsidRPr="00985948">
        <w:rPr>
          <w:rFonts w:asciiTheme="minorHAnsi" w:hAnsiTheme="minorHAnsi"/>
          <w:b/>
          <w:sz w:val="22"/>
          <w:szCs w:val="22"/>
        </w:rPr>
        <w:t xml:space="preserve">these tables are handy comparators for facility planning. </w:t>
      </w:r>
    </w:p>
    <w:p w:rsidR="008E2EEC" w:rsidRPr="00985948" w:rsidRDefault="008E2EEC" w:rsidP="008E2EEC">
      <w:pPr>
        <w:rPr>
          <w:rFonts w:asciiTheme="minorHAnsi" w:hAnsiTheme="minorHAnsi"/>
          <w:b/>
          <w:sz w:val="22"/>
          <w:szCs w:val="22"/>
        </w:rPr>
      </w:pPr>
    </w:p>
    <w:p w:rsidR="00293D93" w:rsidRPr="00985948" w:rsidRDefault="00A95819" w:rsidP="008E2EEC">
      <w:pPr>
        <w:jc w:val="center"/>
        <w:rPr>
          <w:rFonts w:asciiTheme="minorHAnsi" w:hAnsiTheme="minorHAnsi"/>
          <w:b/>
          <w:sz w:val="22"/>
          <w:szCs w:val="22"/>
        </w:rPr>
      </w:pPr>
      <w:r>
        <w:rPr>
          <w:noProof/>
        </w:rPr>
        <w:drawing>
          <wp:inline distT="0" distB="0" distL="0" distR="0" wp14:anchorId="7570748C" wp14:editId="7F005D96">
            <wp:extent cx="5943600" cy="36017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6B6" w:rsidRPr="00985948" w:rsidRDefault="008E66B6" w:rsidP="008E2EEC">
      <w:pPr>
        <w:jc w:val="center"/>
        <w:rPr>
          <w:rFonts w:asciiTheme="minorHAnsi" w:hAnsiTheme="minorHAnsi"/>
          <w:b/>
          <w:sz w:val="22"/>
          <w:szCs w:val="22"/>
        </w:rPr>
      </w:pPr>
    </w:p>
    <w:p w:rsidR="008E66B6" w:rsidRDefault="008E66B6"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Default="00670BC3" w:rsidP="008E2EEC">
      <w:pPr>
        <w:jc w:val="center"/>
        <w:rPr>
          <w:rFonts w:asciiTheme="minorHAnsi" w:hAnsiTheme="minorHAnsi"/>
          <w:b/>
          <w:sz w:val="22"/>
          <w:szCs w:val="22"/>
        </w:rPr>
      </w:pPr>
    </w:p>
    <w:p w:rsidR="00670BC3" w:rsidRPr="00985948" w:rsidRDefault="00670BC3" w:rsidP="008E2EEC">
      <w:pPr>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1915"/>
        <w:gridCol w:w="1915"/>
        <w:gridCol w:w="1915"/>
        <w:gridCol w:w="1915"/>
        <w:gridCol w:w="1916"/>
      </w:tblGrid>
      <w:tr w:rsidR="008E66B6" w:rsidRPr="00985948" w:rsidTr="008E66B6">
        <w:tc>
          <w:tcPr>
            <w:tcW w:w="9576" w:type="dxa"/>
            <w:gridSpan w:val="5"/>
          </w:tcPr>
          <w:p w:rsidR="008E66B6" w:rsidRPr="00985948" w:rsidRDefault="008E66B6" w:rsidP="008E2EEC">
            <w:pPr>
              <w:jc w:val="center"/>
              <w:rPr>
                <w:rFonts w:asciiTheme="minorHAnsi" w:eastAsiaTheme="minorHAnsi" w:hAnsiTheme="minorHAnsi" w:cstheme="minorBidi"/>
              </w:rPr>
            </w:pPr>
            <w:r w:rsidRPr="00985948">
              <w:rPr>
                <w:rFonts w:asciiTheme="minorHAnsi" w:eastAsiaTheme="minorHAnsi" w:hAnsiTheme="minorHAnsi" w:cstheme="minorBidi"/>
              </w:rPr>
              <w:t xml:space="preserve">Oregon State Public Libraries </w:t>
            </w:r>
          </w:p>
          <w:p w:rsidR="008E66B6" w:rsidRPr="00985948" w:rsidRDefault="008E66B6" w:rsidP="008E2EEC">
            <w:pPr>
              <w:jc w:val="center"/>
              <w:rPr>
                <w:rFonts w:asciiTheme="minorHAnsi" w:eastAsiaTheme="minorHAnsi" w:hAnsiTheme="minorHAnsi" w:cstheme="minorBidi"/>
              </w:rPr>
            </w:pPr>
            <w:r w:rsidRPr="00985948">
              <w:rPr>
                <w:rFonts w:asciiTheme="minorHAnsi" w:eastAsiaTheme="minorHAnsi" w:hAnsiTheme="minorHAnsi" w:cstheme="minorBidi"/>
              </w:rPr>
              <w:t>Facility Square Foot/Capita 2011—2012</w:t>
            </w:r>
          </w:p>
          <w:p w:rsidR="008E66B6" w:rsidRPr="00985948" w:rsidRDefault="008E66B6" w:rsidP="008E2EEC">
            <w:pPr>
              <w:jc w:val="center"/>
              <w:rPr>
                <w:rFonts w:asciiTheme="minorHAnsi" w:eastAsiaTheme="minorHAnsi" w:hAnsiTheme="minorHAnsi" w:cstheme="minorBidi"/>
              </w:rPr>
            </w:pP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b/>
              </w:rPr>
            </w:pPr>
            <w:r w:rsidRPr="00985948">
              <w:rPr>
                <w:rFonts w:asciiTheme="minorHAnsi" w:eastAsiaTheme="minorHAnsi" w:hAnsiTheme="minorHAnsi" w:cstheme="minorBidi"/>
                <w:b/>
              </w:rPr>
              <w:t>Population</w:t>
            </w:r>
          </w:p>
        </w:tc>
        <w:tc>
          <w:tcPr>
            <w:tcW w:w="1915" w:type="dxa"/>
          </w:tcPr>
          <w:p w:rsidR="008E66B6" w:rsidRPr="00985948" w:rsidRDefault="008E66B6" w:rsidP="008E2EEC">
            <w:pPr>
              <w:jc w:val="right"/>
              <w:rPr>
                <w:rFonts w:asciiTheme="minorHAnsi" w:eastAsiaTheme="minorHAnsi" w:hAnsiTheme="minorHAnsi" w:cstheme="minorBidi"/>
                <w:b/>
              </w:rPr>
            </w:pPr>
            <w:r w:rsidRPr="00985948">
              <w:rPr>
                <w:rFonts w:asciiTheme="minorHAnsi" w:eastAsiaTheme="minorHAnsi" w:hAnsiTheme="minorHAnsi" w:cstheme="minorBidi"/>
                <w:b/>
              </w:rPr>
              <w:t>Mean</w:t>
            </w:r>
          </w:p>
        </w:tc>
        <w:tc>
          <w:tcPr>
            <w:tcW w:w="1915" w:type="dxa"/>
          </w:tcPr>
          <w:p w:rsidR="008E66B6" w:rsidRPr="00985948" w:rsidRDefault="008E66B6" w:rsidP="008E2EEC">
            <w:pPr>
              <w:jc w:val="right"/>
              <w:rPr>
                <w:rFonts w:asciiTheme="minorHAnsi" w:eastAsiaTheme="minorHAnsi" w:hAnsiTheme="minorHAnsi" w:cstheme="minorBidi"/>
                <w:b/>
              </w:rPr>
            </w:pPr>
            <w:r w:rsidRPr="00985948">
              <w:rPr>
                <w:rFonts w:asciiTheme="minorHAnsi" w:eastAsiaTheme="minorHAnsi" w:hAnsiTheme="minorHAnsi" w:cstheme="minorBidi"/>
                <w:b/>
              </w:rPr>
              <w:t>Median</w:t>
            </w:r>
          </w:p>
        </w:tc>
        <w:tc>
          <w:tcPr>
            <w:tcW w:w="1915" w:type="dxa"/>
          </w:tcPr>
          <w:p w:rsidR="008E66B6" w:rsidRPr="00985948" w:rsidRDefault="008E66B6" w:rsidP="008E2EEC">
            <w:pPr>
              <w:jc w:val="right"/>
              <w:rPr>
                <w:rFonts w:asciiTheme="minorHAnsi" w:eastAsiaTheme="minorHAnsi" w:hAnsiTheme="minorHAnsi" w:cstheme="minorBidi"/>
                <w:b/>
              </w:rPr>
            </w:pPr>
            <w:r w:rsidRPr="00985948">
              <w:rPr>
                <w:rFonts w:asciiTheme="minorHAnsi" w:eastAsiaTheme="minorHAnsi" w:hAnsiTheme="minorHAnsi" w:cstheme="minorBidi"/>
                <w:b/>
              </w:rPr>
              <w:t>High</w:t>
            </w:r>
          </w:p>
        </w:tc>
        <w:tc>
          <w:tcPr>
            <w:tcW w:w="1916" w:type="dxa"/>
          </w:tcPr>
          <w:p w:rsidR="008E66B6" w:rsidRPr="00985948" w:rsidRDefault="008E66B6" w:rsidP="008E2EEC">
            <w:pPr>
              <w:jc w:val="right"/>
              <w:rPr>
                <w:rFonts w:asciiTheme="minorHAnsi" w:eastAsiaTheme="minorHAnsi" w:hAnsiTheme="minorHAnsi" w:cstheme="minorBidi"/>
                <w:b/>
              </w:rPr>
            </w:pPr>
            <w:r w:rsidRPr="00985948">
              <w:rPr>
                <w:rFonts w:asciiTheme="minorHAnsi" w:eastAsiaTheme="minorHAnsi" w:hAnsiTheme="minorHAnsi" w:cstheme="minorBidi"/>
                <w:b/>
              </w:rPr>
              <w:t>Low</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Over 100,000</w:t>
            </w:r>
          </w:p>
        </w:tc>
        <w:tc>
          <w:tcPr>
            <w:tcW w:w="1915" w:type="dxa"/>
          </w:tcPr>
          <w:p w:rsidR="008E66B6" w:rsidRPr="00985948" w:rsidRDefault="008E66B6" w:rsidP="008E2EEC">
            <w:pPr>
              <w:jc w:val="right"/>
              <w:rPr>
                <w:rFonts w:asciiTheme="minorHAnsi" w:hAnsiTheme="minorHAnsi"/>
              </w:rPr>
            </w:pPr>
            <w:r w:rsidRPr="00985948">
              <w:rPr>
                <w:rFonts w:asciiTheme="minorHAnsi" w:hAnsiTheme="minorHAnsi"/>
              </w:rPr>
              <w:t>0.56</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0.54</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0.89</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0.37</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50,000—99,999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0.52</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0.42</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0.97</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0.09</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25,000—49,999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0.88</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0.79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2.09</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0.39</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10,000—24,999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0.85</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0.83</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1.71</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0.24</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5,000—9,999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0.81</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0.62</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2.11</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0.16</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1,000—4,999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1.29</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1.00</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4.45</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0.34</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 xml:space="preserve">Under 1,000 </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3.13</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2.44</w:t>
            </w:r>
          </w:p>
        </w:tc>
        <w:tc>
          <w:tcPr>
            <w:tcW w:w="1915"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13.01</w:t>
            </w:r>
          </w:p>
        </w:tc>
        <w:tc>
          <w:tcPr>
            <w:tcW w:w="1916" w:type="dxa"/>
            <w:vAlign w:val="bottom"/>
          </w:tcPr>
          <w:p w:rsidR="008E66B6" w:rsidRPr="00985948" w:rsidRDefault="008E66B6" w:rsidP="008E2EEC">
            <w:pPr>
              <w:jc w:val="right"/>
              <w:rPr>
                <w:rFonts w:asciiTheme="minorHAnsi" w:hAnsiTheme="minorHAnsi"/>
                <w:color w:val="000000"/>
              </w:rPr>
            </w:pPr>
            <w:r w:rsidRPr="00985948">
              <w:rPr>
                <w:rFonts w:asciiTheme="minorHAnsi" w:hAnsiTheme="minorHAnsi"/>
                <w:color w:val="000000"/>
              </w:rPr>
              <w:t>0.83</w:t>
            </w:r>
          </w:p>
        </w:tc>
      </w:tr>
      <w:tr w:rsidR="008E66B6" w:rsidRPr="00985948" w:rsidTr="008E66B6">
        <w:tc>
          <w:tcPr>
            <w:tcW w:w="1915" w:type="dxa"/>
          </w:tcPr>
          <w:p w:rsidR="008E66B6" w:rsidRPr="00985948" w:rsidRDefault="008E66B6" w:rsidP="008E2EEC">
            <w:pPr>
              <w:rPr>
                <w:rFonts w:asciiTheme="minorHAnsi" w:eastAsiaTheme="minorHAnsi" w:hAnsiTheme="minorHAnsi" w:cstheme="minorBidi"/>
              </w:rPr>
            </w:pPr>
            <w:r w:rsidRPr="00985948">
              <w:rPr>
                <w:rFonts w:asciiTheme="minorHAnsi" w:eastAsiaTheme="minorHAnsi" w:hAnsiTheme="minorHAnsi" w:cstheme="minorBidi"/>
              </w:rPr>
              <w:t>Statewide</w:t>
            </w:r>
          </w:p>
        </w:tc>
        <w:tc>
          <w:tcPr>
            <w:tcW w:w="1915" w:type="dxa"/>
          </w:tcPr>
          <w:p w:rsidR="008E66B6" w:rsidRPr="00985948" w:rsidRDefault="008E66B6" w:rsidP="008E2EEC">
            <w:pPr>
              <w:jc w:val="right"/>
              <w:rPr>
                <w:rFonts w:asciiTheme="minorHAnsi" w:hAnsiTheme="minorHAnsi"/>
              </w:rPr>
            </w:pPr>
            <w:r w:rsidRPr="00985948">
              <w:rPr>
                <w:rFonts w:asciiTheme="minorHAnsi" w:hAnsiTheme="minorHAnsi"/>
              </w:rPr>
              <w:t>0.61</w:t>
            </w:r>
          </w:p>
        </w:tc>
        <w:tc>
          <w:tcPr>
            <w:tcW w:w="1915" w:type="dxa"/>
          </w:tcPr>
          <w:p w:rsidR="008E66B6" w:rsidRPr="00985948" w:rsidRDefault="008E66B6" w:rsidP="008E2EEC">
            <w:pPr>
              <w:jc w:val="right"/>
              <w:rPr>
                <w:rFonts w:asciiTheme="minorHAnsi" w:hAnsiTheme="minorHAnsi"/>
              </w:rPr>
            </w:pPr>
            <w:r w:rsidRPr="00985948">
              <w:rPr>
                <w:rFonts w:asciiTheme="minorHAnsi" w:hAnsiTheme="minorHAnsi"/>
              </w:rPr>
              <w:t>0.87</w:t>
            </w:r>
          </w:p>
        </w:tc>
        <w:tc>
          <w:tcPr>
            <w:tcW w:w="1915" w:type="dxa"/>
          </w:tcPr>
          <w:p w:rsidR="008E66B6" w:rsidRPr="00985948" w:rsidRDefault="008E66B6" w:rsidP="008E2EEC">
            <w:pPr>
              <w:jc w:val="right"/>
              <w:rPr>
                <w:rFonts w:asciiTheme="minorHAnsi" w:hAnsiTheme="minorHAnsi"/>
              </w:rPr>
            </w:pPr>
            <w:r w:rsidRPr="00985948">
              <w:rPr>
                <w:rFonts w:asciiTheme="minorHAnsi" w:hAnsiTheme="minorHAnsi"/>
              </w:rPr>
              <w:t>13.01</w:t>
            </w:r>
          </w:p>
        </w:tc>
        <w:tc>
          <w:tcPr>
            <w:tcW w:w="1916" w:type="dxa"/>
          </w:tcPr>
          <w:p w:rsidR="008E66B6" w:rsidRPr="00985948" w:rsidRDefault="008E66B6" w:rsidP="008E2EEC">
            <w:pPr>
              <w:jc w:val="right"/>
              <w:rPr>
                <w:rFonts w:asciiTheme="minorHAnsi" w:hAnsiTheme="minorHAnsi"/>
              </w:rPr>
            </w:pPr>
            <w:r w:rsidRPr="00985948">
              <w:rPr>
                <w:rFonts w:asciiTheme="minorHAnsi" w:hAnsiTheme="minorHAnsi"/>
              </w:rPr>
              <w:t>0.09</w:t>
            </w:r>
          </w:p>
        </w:tc>
      </w:tr>
    </w:tbl>
    <w:p w:rsidR="00BB72AF" w:rsidRDefault="00BB72AF" w:rsidP="008E2EEC">
      <w:pPr>
        <w:rPr>
          <w:rFonts w:asciiTheme="minorHAnsi" w:hAnsiTheme="minorHAnsi"/>
          <w:b/>
          <w:sz w:val="28"/>
          <w:szCs w:val="28"/>
        </w:rPr>
      </w:pPr>
      <w:r w:rsidRPr="00985948">
        <w:rPr>
          <w:rFonts w:asciiTheme="minorHAnsi" w:hAnsiTheme="minorHAnsi"/>
          <w:b/>
          <w:sz w:val="22"/>
          <w:szCs w:val="22"/>
        </w:rPr>
        <w:br w:type="page"/>
      </w:r>
      <w:r w:rsidR="00B62E80">
        <w:rPr>
          <w:rFonts w:asciiTheme="minorHAnsi" w:hAnsiTheme="minorHAnsi"/>
          <w:b/>
          <w:sz w:val="28"/>
          <w:szCs w:val="28"/>
        </w:rPr>
        <w:t>I</w:t>
      </w:r>
      <w:r w:rsidRPr="00B20964">
        <w:rPr>
          <w:rFonts w:asciiTheme="minorHAnsi" w:hAnsiTheme="minorHAnsi"/>
          <w:b/>
          <w:sz w:val="28"/>
          <w:szCs w:val="28"/>
        </w:rPr>
        <w:t>. Resources</w:t>
      </w:r>
    </w:p>
    <w:p w:rsidR="00D02F21" w:rsidRDefault="00D02F21" w:rsidP="008E2EEC">
      <w:pPr>
        <w:rPr>
          <w:rFonts w:asciiTheme="minorHAnsi" w:hAnsiTheme="minorHAnsi"/>
          <w:b/>
          <w:sz w:val="28"/>
          <w:szCs w:val="28"/>
        </w:rPr>
      </w:pPr>
    </w:p>
    <w:p w:rsidR="00D02F21" w:rsidRPr="00D02F21" w:rsidRDefault="00D02F21" w:rsidP="008E2EEC">
      <w:pPr>
        <w:rPr>
          <w:rFonts w:asciiTheme="minorHAnsi" w:hAnsiTheme="minorHAnsi"/>
          <w:b/>
          <w:sz w:val="22"/>
          <w:szCs w:val="22"/>
        </w:rPr>
      </w:pPr>
      <w:r>
        <w:rPr>
          <w:rFonts w:asciiTheme="minorHAnsi" w:hAnsiTheme="minorHAnsi"/>
          <w:b/>
          <w:sz w:val="28"/>
          <w:szCs w:val="28"/>
        </w:rPr>
        <w:tab/>
      </w:r>
      <w:r w:rsidRPr="00D02F21">
        <w:rPr>
          <w:rFonts w:asciiTheme="minorHAnsi" w:hAnsiTheme="minorHAnsi"/>
          <w:b/>
          <w:sz w:val="22"/>
          <w:szCs w:val="22"/>
        </w:rPr>
        <w:t xml:space="preserve">Glossary: </w:t>
      </w:r>
    </w:p>
    <w:p w:rsidR="00D02F21" w:rsidRPr="00D02F21" w:rsidRDefault="00843F8D" w:rsidP="008E2EEC">
      <w:pPr>
        <w:rPr>
          <w:rFonts w:asciiTheme="minorHAnsi" w:hAnsiTheme="minorHAnsi"/>
          <w:b/>
          <w:sz w:val="22"/>
          <w:szCs w:val="22"/>
        </w:rPr>
      </w:pPr>
      <w:r>
        <w:rPr>
          <w:rFonts w:asciiTheme="minorHAnsi" w:hAnsiTheme="minorHAnsi"/>
          <w:b/>
          <w:sz w:val="22"/>
          <w:szCs w:val="22"/>
        </w:rPr>
        <w:tab/>
      </w:r>
      <w:r>
        <w:rPr>
          <w:rFonts w:asciiTheme="minorHAnsi" w:hAnsiTheme="minorHAnsi"/>
          <w:b/>
          <w:sz w:val="22"/>
          <w:szCs w:val="22"/>
        </w:rPr>
        <w:tab/>
      </w:r>
      <w:r w:rsidR="00D02F21" w:rsidRPr="00D02F21">
        <w:rPr>
          <w:rFonts w:asciiTheme="minorHAnsi" w:hAnsiTheme="minorHAnsi"/>
          <w:b/>
          <w:sz w:val="22"/>
          <w:szCs w:val="22"/>
        </w:rPr>
        <w:t>Curated guides:</w:t>
      </w:r>
    </w:p>
    <w:p w:rsidR="00D02F21" w:rsidRPr="00D02F21" w:rsidRDefault="00D02F21" w:rsidP="008E2EEC">
      <w:pPr>
        <w:rPr>
          <w:rFonts w:asciiTheme="minorHAnsi" w:hAnsiTheme="minorHAnsi"/>
          <w:b/>
          <w:sz w:val="22"/>
          <w:szCs w:val="22"/>
        </w:rPr>
      </w:pPr>
      <w:r w:rsidRPr="00D02F21">
        <w:rPr>
          <w:rFonts w:asciiTheme="minorHAnsi" w:hAnsiTheme="minorHAnsi"/>
          <w:b/>
          <w:sz w:val="22"/>
          <w:szCs w:val="22"/>
        </w:rPr>
        <w:tab/>
      </w:r>
      <w:r w:rsidRPr="00D02F21">
        <w:rPr>
          <w:rFonts w:asciiTheme="minorHAnsi" w:hAnsiTheme="minorHAnsi"/>
          <w:b/>
          <w:sz w:val="22"/>
          <w:szCs w:val="22"/>
        </w:rPr>
        <w:tab/>
        <w:t>Outcome measures:</w:t>
      </w:r>
    </w:p>
    <w:p w:rsidR="00D02F21" w:rsidRPr="00D02F21" w:rsidRDefault="00D02F21" w:rsidP="008E2EEC">
      <w:pPr>
        <w:rPr>
          <w:rFonts w:asciiTheme="minorHAnsi" w:hAnsiTheme="minorHAnsi"/>
          <w:b/>
          <w:sz w:val="22"/>
          <w:szCs w:val="22"/>
        </w:rPr>
      </w:pPr>
      <w:r w:rsidRPr="00D02F21">
        <w:rPr>
          <w:rFonts w:asciiTheme="minorHAnsi" w:hAnsiTheme="minorHAnsi"/>
          <w:b/>
          <w:sz w:val="22"/>
          <w:szCs w:val="22"/>
        </w:rPr>
        <w:tab/>
      </w:r>
      <w:r w:rsidRPr="00D02F21">
        <w:rPr>
          <w:rFonts w:asciiTheme="minorHAnsi" w:hAnsiTheme="minorHAnsi"/>
          <w:b/>
          <w:sz w:val="22"/>
          <w:szCs w:val="22"/>
        </w:rPr>
        <w:tab/>
        <w:t>Turnover rate:</w:t>
      </w:r>
    </w:p>
    <w:p w:rsidR="00D02F21" w:rsidRPr="00B20964" w:rsidRDefault="00D02F21" w:rsidP="008E2EEC">
      <w:pPr>
        <w:rPr>
          <w:rFonts w:asciiTheme="minorHAnsi" w:hAnsiTheme="minorHAnsi"/>
          <w:b/>
          <w:sz w:val="28"/>
          <w:szCs w:val="28"/>
        </w:rPr>
      </w:pPr>
    </w:p>
    <w:p w:rsidR="00BB72AF" w:rsidRPr="00985948" w:rsidRDefault="00BB72AF" w:rsidP="008E2EEC">
      <w:pPr>
        <w:rPr>
          <w:rFonts w:asciiTheme="minorHAnsi" w:hAnsiTheme="minorHAnsi"/>
          <w:b/>
          <w:sz w:val="22"/>
          <w:szCs w:val="22"/>
        </w:rPr>
      </w:pPr>
    </w:p>
    <w:p w:rsidR="00191785" w:rsidRPr="00985948" w:rsidRDefault="00191785" w:rsidP="00843F8D">
      <w:pPr>
        <w:ind w:firstLine="720"/>
        <w:rPr>
          <w:rFonts w:asciiTheme="minorHAnsi" w:hAnsiTheme="minorHAnsi"/>
          <w:b/>
          <w:sz w:val="22"/>
          <w:szCs w:val="22"/>
        </w:rPr>
      </w:pPr>
      <w:r w:rsidRPr="00985948">
        <w:rPr>
          <w:rFonts w:asciiTheme="minorHAnsi" w:hAnsiTheme="minorHAnsi"/>
          <w:b/>
          <w:sz w:val="22"/>
          <w:szCs w:val="22"/>
        </w:rPr>
        <w:t>General</w:t>
      </w:r>
    </w:p>
    <w:p w:rsidR="00191785" w:rsidRPr="00985948" w:rsidRDefault="00191785" w:rsidP="00843F8D">
      <w:pPr>
        <w:ind w:left="1440"/>
        <w:rPr>
          <w:rFonts w:asciiTheme="minorHAnsi" w:hAnsiTheme="minorHAnsi"/>
          <w:b/>
          <w:sz w:val="22"/>
          <w:szCs w:val="22"/>
        </w:rPr>
      </w:pPr>
      <w:r w:rsidRPr="00985948">
        <w:rPr>
          <w:rFonts w:asciiTheme="minorHAnsi" w:hAnsiTheme="minorHAnsi"/>
          <w:b/>
          <w:sz w:val="22"/>
          <w:szCs w:val="22"/>
        </w:rPr>
        <w:t xml:space="preserve">Oregon Library Association Vision 2020, </w:t>
      </w:r>
      <w:hyperlink r:id="rId10" w:history="1">
        <w:r w:rsidRPr="00985948">
          <w:rPr>
            <w:rStyle w:val="Hyperlink"/>
            <w:rFonts w:asciiTheme="minorHAnsi" w:hAnsiTheme="minorHAnsi"/>
            <w:b/>
            <w:sz w:val="22"/>
            <w:szCs w:val="22"/>
          </w:rPr>
          <w:t>http://www.olaweb.org/assets/documents/Vision_2020_FINAL.pdf</w:t>
        </w:r>
      </w:hyperlink>
    </w:p>
    <w:p w:rsidR="00191785" w:rsidRPr="00985948" w:rsidRDefault="00191785" w:rsidP="008E2EEC">
      <w:pPr>
        <w:ind w:left="720" w:firstLine="720"/>
        <w:rPr>
          <w:rFonts w:asciiTheme="minorHAnsi" w:hAnsiTheme="minorHAnsi"/>
          <w:b/>
          <w:sz w:val="22"/>
          <w:szCs w:val="22"/>
        </w:rPr>
      </w:pPr>
    </w:p>
    <w:p w:rsidR="00BB72AF" w:rsidRPr="00985948" w:rsidRDefault="00BB72AF" w:rsidP="00843F8D">
      <w:pPr>
        <w:ind w:firstLine="720"/>
        <w:rPr>
          <w:rFonts w:asciiTheme="minorHAnsi" w:hAnsiTheme="minorHAnsi"/>
          <w:b/>
          <w:sz w:val="22"/>
          <w:szCs w:val="22"/>
        </w:rPr>
      </w:pPr>
      <w:r w:rsidRPr="00985948">
        <w:rPr>
          <w:rFonts w:asciiTheme="minorHAnsi" w:hAnsiTheme="minorHAnsi"/>
          <w:b/>
          <w:sz w:val="22"/>
          <w:szCs w:val="22"/>
        </w:rPr>
        <w:t>Governance</w:t>
      </w:r>
    </w:p>
    <w:p w:rsidR="00BB72AF" w:rsidRPr="00985948" w:rsidRDefault="00BB72AF" w:rsidP="00843F8D">
      <w:pPr>
        <w:ind w:left="720" w:firstLine="720"/>
        <w:rPr>
          <w:rFonts w:asciiTheme="minorHAnsi" w:hAnsiTheme="minorHAnsi"/>
          <w:sz w:val="22"/>
          <w:szCs w:val="22"/>
        </w:rPr>
      </w:pPr>
      <w:r w:rsidRPr="00985948">
        <w:rPr>
          <w:rFonts w:asciiTheme="minorHAnsi" w:hAnsiTheme="minorHAnsi"/>
          <w:sz w:val="22"/>
          <w:szCs w:val="22"/>
        </w:rPr>
        <w:t xml:space="preserve">American Management Association. </w:t>
      </w:r>
      <w:hyperlink r:id="rId11" w:history="1">
        <w:r w:rsidRPr="00985948">
          <w:rPr>
            <w:rStyle w:val="Hyperlink"/>
            <w:rFonts w:asciiTheme="minorHAnsi" w:hAnsiTheme="minorHAnsi"/>
            <w:sz w:val="22"/>
            <w:szCs w:val="22"/>
          </w:rPr>
          <w:t>http://www.amanet.org</w:t>
        </w:r>
      </w:hyperlink>
      <w:r w:rsidRPr="00985948">
        <w:rPr>
          <w:rFonts w:asciiTheme="minorHAnsi" w:hAnsiTheme="minorHAnsi"/>
          <w:sz w:val="22"/>
          <w:szCs w:val="22"/>
        </w:rPr>
        <w:t xml:space="preserve"> </w:t>
      </w:r>
    </w:p>
    <w:p w:rsidR="00BB72AF" w:rsidRPr="00985948" w:rsidRDefault="00BB72AF" w:rsidP="008E2EEC">
      <w:pPr>
        <w:rPr>
          <w:rFonts w:asciiTheme="minorHAnsi" w:hAnsiTheme="minorHAnsi"/>
          <w:sz w:val="22"/>
          <w:szCs w:val="22"/>
        </w:rPr>
      </w:pPr>
    </w:p>
    <w:p w:rsidR="00BB72AF" w:rsidRPr="00985948" w:rsidRDefault="00BB72AF" w:rsidP="00843F8D">
      <w:pPr>
        <w:ind w:left="1440"/>
        <w:rPr>
          <w:rFonts w:asciiTheme="minorHAnsi" w:hAnsiTheme="minorHAnsi"/>
          <w:sz w:val="22"/>
          <w:szCs w:val="22"/>
        </w:rPr>
      </w:pPr>
      <w:r w:rsidRPr="00985948">
        <w:rPr>
          <w:rFonts w:asciiTheme="minorHAnsi" w:hAnsiTheme="minorHAnsi"/>
          <w:sz w:val="22"/>
          <w:szCs w:val="22"/>
        </w:rPr>
        <w:t xml:space="preserve">Association for Library Trustees, Advocates, Friends and Foundations. </w:t>
      </w:r>
      <w:hyperlink r:id="rId12" w:history="1">
        <w:r w:rsidRPr="00985948">
          <w:rPr>
            <w:rStyle w:val="Hyperlink"/>
            <w:rFonts w:asciiTheme="minorHAnsi" w:hAnsiTheme="minorHAnsi"/>
            <w:sz w:val="22"/>
            <w:szCs w:val="22"/>
          </w:rPr>
          <w:t>http://www.ala.org/ala/mgrps/divs/altaff/index.cfm</w:t>
        </w:r>
      </w:hyperlink>
      <w:r w:rsidRPr="00985948">
        <w:rPr>
          <w:rFonts w:asciiTheme="minorHAnsi" w:hAnsiTheme="minorHAnsi"/>
          <w:sz w:val="22"/>
          <w:szCs w:val="22"/>
        </w:rPr>
        <w:t xml:space="preserve"> </w:t>
      </w:r>
    </w:p>
    <w:p w:rsidR="00BB72AF" w:rsidRPr="00985948" w:rsidRDefault="00BB72AF" w:rsidP="008E2EEC">
      <w:pPr>
        <w:rPr>
          <w:rFonts w:asciiTheme="minorHAnsi" w:hAnsiTheme="minorHAnsi"/>
          <w:sz w:val="22"/>
          <w:szCs w:val="22"/>
        </w:rPr>
      </w:pPr>
    </w:p>
    <w:p w:rsidR="00BB72AF" w:rsidRPr="00985948" w:rsidRDefault="00BB72AF" w:rsidP="00843F8D">
      <w:pPr>
        <w:ind w:left="720" w:firstLine="720"/>
        <w:rPr>
          <w:rFonts w:asciiTheme="minorHAnsi" w:hAnsiTheme="minorHAnsi"/>
          <w:sz w:val="22"/>
          <w:szCs w:val="22"/>
        </w:rPr>
      </w:pPr>
      <w:r w:rsidRPr="00985948">
        <w:rPr>
          <w:rFonts w:asciiTheme="minorHAnsi" w:hAnsiTheme="minorHAnsi"/>
          <w:sz w:val="22"/>
          <w:szCs w:val="22"/>
        </w:rPr>
        <w:t>A Library Board’s Practical Guide to Finding the Right Library Director.</w:t>
      </w:r>
    </w:p>
    <w:p w:rsidR="00BB72AF" w:rsidRPr="00985948" w:rsidRDefault="00742B21" w:rsidP="00843F8D">
      <w:pPr>
        <w:ind w:left="720" w:firstLine="720"/>
        <w:rPr>
          <w:rFonts w:asciiTheme="minorHAnsi" w:hAnsiTheme="minorHAnsi"/>
          <w:sz w:val="22"/>
          <w:szCs w:val="22"/>
        </w:rPr>
      </w:pPr>
      <w:hyperlink r:id="rId13" w:history="1">
        <w:r w:rsidR="00BB72AF" w:rsidRPr="00985948">
          <w:rPr>
            <w:rStyle w:val="Hyperlink"/>
            <w:rFonts w:asciiTheme="minorHAnsi" w:hAnsiTheme="minorHAnsi"/>
            <w:sz w:val="22"/>
            <w:szCs w:val="22"/>
          </w:rPr>
          <w:t>http://www.owlsweb.info/L4L/trustees/GuideToFindingTheRightLibraryDirector.pdf</w:t>
        </w:r>
      </w:hyperlink>
      <w:r w:rsidR="00BB72AF" w:rsidRPr="00985948">
        <w:rPr>
          <w:rFonts w:asciiTheme="minorHAnsi" w:hAnsiTheme="minorHAnsi"/>
          <w:sz w:val="22"/>
          <w:szCs w:val="22"/>
        </w:rPr>
        <w:t xml:space="preserve"> </w:t>
      </w:r>
    </w:p>
    <w:p w:rsidR="00BB72AF" w:rsidRPr="00985948" w:rsidRDefault="00BB72AF" w:rsidP="008E2EEC">
      <w:pPr>
        <w:rPr>
          <w:rFonts w:asciiTheme="minorHAnsi" w:hAnsiTheme="minorHAnsi"/>
          <w:sz w:val="22"/>
          <w:szCs w:val="22"/>
        </w:rPr>
      </w:pPr>
    </w:p>
    <w:p w:rsidR="00BB72AF" w:rsidRPr="00985948" w:rsidRDefault="00BB72AF" w:rsidP="00843F8D">
      <w:pPr>
        <w:ind w:left="1440"/>
        <w:rPr>
          <w:rFonts w:asciiTheme="minorHAnsi" w:hAnsiTheme="minorHAnsi"/>
          <w:sz w:val="22"/>
          <w:szCs w:val="22"/>
        </w:rPr>
      </w:pPr>
      <w:r w:rsidRPr="009A46A6">
        <w:rPr>
          <w:rFonts w:asciiTheme="minorHAnsi" w:hAnsiTheme="minorHAnsi"/>
          <w:sz w:val="22"/>
          <w:szCs w:val="22"/>
          <w:lang w:val="fr-FR"/>
        </w:rPr>
        <w:t xml:space="preserve">Nelson, Sandra and June Garcia. </w:t>
      </w:r>
      <w:r w:rsidRPr="00985948">
        <w:rPr>
          <w:rFonts w:asciiTheme="minorHAnsi" w:hAnsiTheme="minorHAnsi"/>
          <w:sz w:val="22"/>
          <w:szCs w:val="22"/>
        </w:rPr>
        <w:t>Creating Policies for Results: From Chaos to Clarity. PLA, 2003.</w:t>
      </w:r>
    </w:p>
    <w:p w:rsidR="00BB72AF" w:rsidRPr="00985948" w:rsidRDefault="00BB72AF" w:rsidP="008E2EEC">
      <w:pPr>
        <w:rPr>
          <w:rFonts w:asciiTheme="minorHAnsi" w:hAnsiTheme="minorHAnsi"/>
          <w:sz w:val="22"/>
          <w:szCs w:val="22"/>
        </w:rPr>
      </w:pPr>
    </w:p>
    <w:p w:rsidR="00BB72AF" w:rsidRPr="00985948" w:rsidRDefault="00BB72AF" w:rsidP="00843F8D">
      <w:pPr>
        <w:ind w:left="1440"/>
        <w:rPr>
          <w:rFonts w:asciiTheme="minorHAnsi" w:hAnsiTheme="minorHAnsi"/>
          <w:sz w:val="22"/>
          <w:szCs w:val="22"/>
        </w:rPr>
      </w:pPr>
      <w:r w:rsidRPr="00985948">
        <w:rPr>
          <w:rFonts w:asciiTheme="minorHAnsi" w:hAnsiTheme="minorHAnsi"/>
          <w:sz w:val="22"/>
          <w:szCs w:val="22"/>
        </w:rPr>
        <w:t>Sandra Nelson, Ellen Altman &amp; Diane Mayo. Managing for Results: Effective Resource Allocation for Public Libraries. PLA, 2003.</w:t>
      </w:r>
    </w:p>
    <w:p w:rsidR="00BB72AF" w:rsidRPr="00985948" w:rsidRDefault="00BB72AF" w:rsidP="008E2EEC">
      <w:pPr>
        <w:rPr>
          <w:rFonts w:asciiTheme="minorHAnsi" w:hAnsiTheme="minorHAnsi"/>
          <w:sz w:val="22"/>
          <w:szCs w:val="22"/>
        </w:rPr>
      </w:pPr>
    </w:p>
    <w:p w:rsidR="00BB72AF" w:rsidRPr="00985948" w:rsidRDefault="00BB72AF" w:rsidP="00843F8D">
      <w:pPr>
        <w:ind w:left="1440"/>
        <w:rPr>
          <w:rFonts w:asciiTheme="minorHAnsi" w:hAnsiTheme="minorHAnsi"/>
          <w:sz w:val="22"/>
          <w:szCs w:val="22"/>
        </w:rPr>
      </w:pPr>
      <w:r w:rsidRPr="00985948">
        <w:rPr>
          <w:rFonts w:asciiTheme="minorHAnsi" w:hAnsiTheme="minorHAnsi"/>
          <w:sz w:val="22"/>
          <w:szCs w:val="22"/>
        </w:rPr>
        <w:t>Trustee manuals. Reed, Sally. The Complete Library Trustee Handbook. ALA, 2010. Weingand, Darlene E. Administration of the Small Public Library, 4th ed. Chicago, IL: ALA, 2001</w:t>
      </w:r>
    </w:p>
    <w:p w:rsidR="00BB72AF" w:rsidRPr="00985948" w:rsidRDefault="00BB72AF" w:rsidP="008E2EEC">
      <w:pPr>
        <w:rPr>
          <w:rFonts w:asciiTheme="minorHAnsi" w:hAnsiTheme="minorHAnsi"/>
          <w:sz w:val="22"/>
          <w:szCs w:val="22"/>
        </w:rPr>
      </w:pPr>
    </w:p>
    <w:p w:rsidR="00BB72AF" w:rsidRPr="00985948" w:rsidRDefault="00BB72AF" w:rsidP="00843F8D">
      <w:pPr>
        <w:ind w:firstLine="720"/>
        <w:rPr>
          <w:rFonts w:asciiTheme="minorHAnsi" w:hAnsiTheme="minorHAnsi"/>
          <w:b/>
          <w:sz w:val="22"/>
          <w:szCs w:val="22"/>
        </w:rPr>
      </w:pPr>
      <w:r w:rsidRPr="00985948">
        <w:rPr>
          <w:rFonts w:asciiTheme="minorHAnsi" w:hAnsiTheme="minorHAnsi"/>
          <w:b/>
          <w:sz w:val="22"/>
          <w:szCs w:val="22"/>
        </w:rPr>
        <w:t>Staffing</w:t>
      </w:r>
    </w:p>
    <w:p w:rsidR="00BB72AF" w:rsidRPr="00985948" w:rsidRDefault="00BB72AF" w:rsidP="00843F8D">
      <w:pPr>
        <w:ind w:firstLine="720"/>
        <w:rPr>
          <w:rFonts w:asciiTheme="minorHAnsi" w:hAnsiTheme="minorHAnsi"/>
          <w:b/>
          <w:sz w:val="22"/>
          <w:szCs w:val="22"/>
        </w:rPr>
      </w:pPr>
      <w:r w:rsidRPr="00985948">
        <w:rPr>
          <w:rFonts w:asciiTheme="minorHAnsi" w:hAnsiTheme="minorHAnsi"/>
          <w:b/>
          <w:sz w:val="22"/>
          <w:szCs w:val="22"/>
        </w:rPr>
        <w:t>Human Resources</w:t>
      </w:r>
    </w:p>
    <w:p w:rsidR="00BB72AF" w:rsidRPr="00985948" w:rsidRDefault="00BB72AF" w:rsidP="008E2EEC">
      <w:pPr>
        <w:ind w:left="720" w:firstLine="720"/>
        <w:rPr>
          <w:rFonts w:asciiTheme="minorHAnsi" w:hAnsiTheme="minorHAnsi"/>
          <w:sz w:val="22"/>
          <w:szCs w:val="22"/>
        </w:rPr>
      </w:pPr>
    </w:p>
    <w:p w:rsidR="00BB72AF" w:rsidRPr="00985948" w:rsidRDefault="00BB72AF" w:rsidP="00882448">
      <w:pPr>
        <w:ind w:left="720" w:firstLine="720"/>
        <w:rPr>
          <w:rFonts w:asciiTheme="minorHAnsi" w:hAnsiTheme="minorHAnsi"/>
          <w:sz w:val="22"/>
          <w:szCs w:val="22"/>
        </w:rPr>
      </w:pPr>
      <w:r w:rsidRPr="00985948">
        <w:rPr>
          <w:rFonts w:asciiTheme="minorHAnsi" w:hAnsiTheme="minorHAnsi"/>
          <w:sz w:val="22"/>
          <w:szCs w:val="22"/>
        </w:rPr>
        <w:t xml:space="preserve">ALA Office of Human Resource Development and Recruitment </w:t>
      </w:r>
    </w:p>
    <w:p w:rsidR="00BB72AF" w:rsidRPr="00985948" w:rsidRDefault="00BB72AF" w:rsidP="008E2EEC">
      <w:pPr>
        <w:ind w:left="720" w:firstLine="720"/>
        <w:rPr>
          <w:rFonts w:asciiTheme="minorHAnsi" w:hAnsiTheme="minorHAnsi"/>
          <w:sz w:val="22"/>
          <w:szCs w:val="22"/>
        </w:rPr>
      </w:pPr>
    </w:p>
    <w:p w:rsidR="00BB72AF" w:rsidRPr="00985948" w:rsidRDefault="00BB72AF" w:rsidP="00882448">
      <w:pPr>
        <w:ind w:left="1440"/>
        <w:rPr>
          <w:rFonts w:asciiTheme="minorHAnsi" w:hAnsiTheme="minorHAnsi"/>
          <w:sz w:val="22"/>
          <w:szCs w:val="22"/>
        </w:rPr>
      </w:pPr>
      <w:r w:rsidRPr="00985948">
        <w:rPr>
          <w:rFonts w:asciiTheme="minorHAnsi" w:hAnsiTheme="minorHAnsi"/>
          <w:sz w:val="22"/>
          <w:szCs w:val="22"/>
        </w:rPr>
        <w:t>ALA Office for Human Resource Development and Recruitment: ALA's Core Competences of Librarianship</w:t>
      </w:r>
    </w:p>
    <w:p w:rsidR="00BB72AF" w:rsidRPr="00985948" w:rsidRDefault="00BB72AF" w:rsidP="008E2EEC">
      <w:pPr>
        <w:ind w:left="720" w:firstLine="720"/>
        <w:rPr>
          <w:rFonts w:asciiTheme="minorHAnsi" w:hAnsiTheme="minorHAnsi"/>
          <w:sz w:val="22"/>
          <w:szCs w:val="22"/>
        </w:rPr>
      </w:pPr>
    </w:p>
    <w:p w:rsidR="00BB72AF" w:rsidRPr="00985948" w:rsidRDefault="00BB72AF" w:rsidP="00882448">
      <w:pPr>
        <w:ind w:left="1440"/>
        <w:rPr>
          <w:rFonts w:asciiTheme="minorHAnsi" w:hAnsiTheme="minorHAnsi"/>
          <w:sz w:val="22"/>
          <w:szCs w:val="22"/>
        </w:rPr>
      </w:pPr>
      <w:r w:rsidRPr="00985948">
        <w:rPr>
          <w:rFonts w:asciiTheme="minorHAnsi" w:hAnsiTheme="minorHAnsi"/>
          <w:sz w:val="22"/>
          <w:szCs w:val="22"/>
        </w:rPr>
        <w:t>Young Adult Library Services Association: YALSA's Competencies for Librarians Serving Youth: Young Adults Deserve the Best</w:t>
      </w:r>
    </w:p>
    <w:p w:rsidR="00BB72AF" w:rsidRPr="00985948" w:rsidRDefault="00BB72AF" w:rsidP="008E2EEC">
      <w:pPr>
        <w:ind w:left="720" w:firstLine="720"/>
        <w:rPr>
          <w:rFonts w:asciiTheme="minorHAnsi" w:hAnsiTheme="minorHAnsi"/>
          <w:sz w:val="22"/>
          <w:szCs w:val="22"/>
        </w:rPr>
      </w:pPr>
    </w:p>
    <w:p w:rsidR="00BB72AF" w:rsidRPr="00985948" w:rsidRDefault="00BB72AF" w:rsidP="00882448">
      <w:pPr>
        <w:ind w:left="1440"/>
        <w:rPr>
          <w:rFonts w:asciiTheme="minorHAnsi" w:hAnsiTheme="minorHAnsi"/>
          <w:sz w:val="22"/>
          <w:szCs w:val="22"/>
        </w:rPr>
      </w:pPr>
      <w:r w:rsidRPr="00985948">
        <w:rPr>
          <w:rFonts w:asciiTheme="minorHAnsi" w:hAnsiTheme="minorHAnsi"/>
          <w:sz w:val="22"/>
          <w:szCs w:val="22"/>
        </w:rPr>
        <w:t>Association for Library Service to Children: Competencies for Librarians Serving Children in Public Libraries</w:t>
      </w:r>
    </w:p>
    <w:p w:rsidR="00BB72AF" w:rsidRPr="00985948" w:rsidRDefault="00BB72AF" w:rsidP="008E2EEC">
      <w:pPr>
        <w:ind w:left="720" w:firstLine="720"/>
        <w:rPr>
          <w:rFonts w:asciiTheme="minorHAnsi" w:hAnsiTheme="minorHAnsi"/>
          <w:sz w:val="22"/>
          <w:szCs w:val="22"/>
        </w:rPr>
      </w:pPr>
    </w:p>
    <w:p w:rsidR="00BB72AF" w:rsidRPr="00985948" w:rsidRDefault="00BB72AF" w:rsidP="00882448">
      <w:pPr>
        <w:ind w:left="720" w:firstLine="720"/>
        <w:rPr>
          <w:rFonts w:asciiTheme="minorHAnsi" w:hAnsiTheme="minorHAnsi"/>
          <w:sz w:val="22"/>
          <w:szCs w:val="22"/>
        </w:rPr>
      </w:pPr>
      <w:r w:rsidRPr="00985948">
        <w:rPr>
          <w:rFonts w:asciiTheme="minorHAnsi" w:hAnsiTheme="minorHAnsi"/>
          <w:sz w:val="22"/>
          <w:szCs w:val="22"/>
        </w:rPr>
        <w:t xml:space="preserve">Info on standards/resources for specific positions mentioned in this section: </w:t>
      </w:r>
    </w:p>
    <w:p w:rsidR="00BB72AF" w:rsidRPr="00985948" w:rsidRDefault="00BB72AF" w:rsidP="00882448">
      <w:pPr>
        <w:ind w:left="720" w:firstLine="720"/>
        <w:rPr>
          <w:rFonts w:asciiTheme="minorHAnsi" w:hAnsiTheme="minorHAnsi"/>
          <w:sz w:val="22"/>
          <w:szCs w:val="22"/>
        </w:rPr>
      </w:pPr>
      <w:r w:rsidRPr="00985948">
        <w:rPr>
          <w:rFonts w:asciiTheme="minorHAnsi" w:hAnsiTheme="minorHAnsi"/>
          <w:sz w:val="22"/>
          <w:szCs w:val="22"/>
        </w:rPr>
        <w:t>•</w:t>
      </w:r>
      <w:r w:rsidRPr="00985948">
        <w:rPr>
          <w:rFonts w:asciiTheme="minorHAnsi" w:hAnsiTheme="minorHAnsi"/>
          <w:sz w:val="22"/>
          <w:szCs w:val="22"/>
        </w:rPr>
        <w:tab/>
        <w:t>ALA Certified Public Library Administrator Program</w:t>
      </w:r>
    </w:p>
    <w:p w:rsidR="00BB72AF" w:rsidRPr="00985948" w:rsidRDefault="00BB72AF" w:rsidP="00882448">
      <w:pPr>
        <w:ind w:left="1440"/>
        <w:rPr>
          <w:rFonts w:asciiTheme="minorHAnsi" w:hAnsiTheme="minorHAnsi"/>
          <w:sz w:val="22"/>
          <w:szCs w:val="22"/>
        </w:rPr>
      </w:pPr>
      <w:r w:rsidRPr="00985948">
        <w:rPr>
          <w:rFonts w:asciiTheme="minorHAnsi" w:hAnsiTheme="minorHAnsi"/>
          <w:sz w:val="22"/>
          <w:szCs w:val="22"/>
        </w:rPr>
        <w:t>•</w:t>
      </w:r>
      <w:r w:rsidRPr="00985948">
        <w:rPr>
          <w:rFonts w:asciiTheme="minorHAnsi" w:hAnsiTheme="minorHAnsi"/>
          <w:sz w:val="22"/>
          <w:szCs w:val="22"/>
        </w:rPr>
        <w:tab/>
        <w:t>The National Association of Schools of Public Affairs and Administration (NASPAA) is the accrediting body for Masters of Public Administration degrees.</w:t>
      </w:r>
    </w:p>
    <w:p w:rsidR="00BB72AF" w:rsidRPr="00985948" w:rsidRDefault="00BB72AF" w:rsidP="008E2EEC">
      <w:pPr>
        <w:ind w:left="720" w:firstLine="720"/>
        <w:rPr>
          <w:rFonts w:asciiTheme="minorHAnsi" w:hAnsiTheme="minorHAnsi"/>
          <w:sz w:val="22"/>
          <w:szCs w:val="22"/>
        </w:rPr>
      </w:pPr>
    </w:p>
    <w:p w:rsidR="00BB72AF" w:rsidRPr="00985948" w:rsidRDefault="00BB72AF" w:rsidP="00AD4BC9">
      <w:pPr>
        <w:ind w:firstLine="720"/>
        <w:rPr>
          <w:rFonts w:asciiTheme="minorHAnsi" w:hAnsiTheme="minorHAnsi"/>
          <w:b/>
          <w:sz w:val="22"/>
          <w:szCs w:val="22"/>
        </w:rPr>
      </w:pPr>
      <w:r w:rsidRPr="00985948">
        <w:rPr>
          <w:rFonts w:asciiTheme="minorHAnsi" w:hAnsiTheme="minorHAnsi"/>
          <w:b/>
          <w:sz w:val="22"/>
          <w:szCs w:val="22"/>
        </w:rPr>
        <w:t>Diversity &amp; Community Engagement</w:t>
      </w:r>
    </w:p>
    <w:p w:rsidR="008E2EEC" w:rsidRDefault="008E2EEC" w:rsidP="008E2EEC">
      <w:pPr>
        <w:ind w:left="2160"/>
        <w:rPr>
          <w:rFonts w:asciiTheme="minorHAnsi" w:hAnsiTheme="minorHAnsi"/>
          <w:sz w:val="22"/>
          <w:szCs w:val="22"/>
        </w:rPr>
      </w:pPr>
    </w:p>
    <w:p w:rsidR="00BB72AF" w:rsidRPr="00985948" w:rsidRDefault="00BB72AF" w:rsidP="00AD4BC9">
      <w:pPr>
        <w:ind w:left="720" w:firstLine="720"/>
        <w:rPr>
          <w:rFonts w:asciiTheme="minorHAnsi" w:hAnsiTheme="minorHAnsi"/>
          <w:sz w:val="22"/>
          <w:szCs w:val="22"/>
        </w:rPr>
      </w:pPr>
      <w:r w:rsidRPr="00985948">
        <w:rPr>
          <w:rFonts w:asciiTheme="minorHAnsi" w:hAnsiTheme="minorHAnsi"/>
          <w:sz w:val="22"/>
          <w:szCs w:val="22"/>
        </w:rPr>
        <w:t>RUSA: Guidelines for Library Services to Spanish-Speaking Library Users January 2007</w:t>
      </w:r>
    </w:p>
    <w:p w:rsidR="00BB72AF" w:rsidRPr="00985948" w:rsidRDefault="00BB72AF" w:rsidP="00AD4BC9">
      <w:pPr>
        <w:ind w:left="1440"/>
        <w:rPr>
          <w:rFonts w:asciiTheme="minorHAnsi" w:hAnsiTheme="minorHAnsi"/>
          <w:sz w:val="22"/>
          <w:szCs w:val="22"/>
        </w:rPr>
      </w:pPr>
      <w:r w:rsidRPr="00985948">
        <w:rPr>
          <w:rFonts w:asciiTheme="minorHAnsi" w:hAnsiTheme="minorHAnsi"/>
          <w:sz w:val="22"/>
          <w:szCs w:val="22"/>
        </w:rPr>
        <w:t>RUSA: Guidelines for the Development and Promotion of Multilingual Collections and Services January 2007</w:t>
      </w:r>
    </w:p>
    <w:p w:rsidR="00BB72AF" w:rsidRPr="00985948" w:rsidRDefault="00BB72AF" w:rsidP="008E2EEC">
      <w:pPr>
        <w:ind w:left="720" w:firstLine="720"/>
        <w:rPr>
          <w:rFonts w:asciiTheme="minorHAnsi" w:hAnsiTheme="minorHAnsi"/>
          <w:sz w:val="22"/>
          <w:szCs w:val="22"/>
        </w:rPr>
      </w:pPr>
    </w:p>
    <w:p w:rsidR="00BB72AF" w:rsidRPr="00985948" w:rsidRDefault="00BB72AF" w:rsidP="00AD4BC9">
      <w:pPr>
        <w:ind w:left="1440"/>
        <w:rPr>
          <w:rFonts w:asciiTheme="minorHAnsi" w:hAnsiTheme="minorHAnsi"/>
          <w:sz w:val="22"/>
          <w:szCs w:val="22"/>
        </w:rPr>
      </w:pPr>
      <w:r w:rsidRPr="00985948">
        <w:rPr>
          <w:rFonts w:asciiTheme="minorHAnsi" w:hAnsiTheme="minorHAnsi"/>
          <w:sz w:val="22"/>
          <w:szCs w:val="22"/>
        </w:rPr>
        <w:t>IFLA Section on Library Services to Multicultural Populations: Multicultural Communities: Guidelines for Library Services: An Overview July 2011   (more detail is in: Working group of the IFLA Section on Library Services to Multicultural Populations: Multicultural Communities: Guidelines for Library Services, 3rd edition, 2009)</w:t>
      </w:r>
    </w:p>
    <w:p w:rsidR="00BB72AF" w:rsidRPr="00985948" w:rsidRDefault="00BB72AF" w:rsidP="008E2EEC">
      <w:pPr>
        <w:ind w:left="720" w:firstLine="720"/>
        <w:rPr>
          <w:rFonts w:asciiTheme="minorHAnsi" w:hAnsiTheme="minorHAnsi"/>
          <w:sz w:val="22"/>
          <w:szCs w:val="22"/>
        </w:rPr>
      </w:pPr>
    </w:p>
    <w:p w:rsidR="00BB72AF" w:rsidRPr="00985948" w:rsidRDefault="00BB72AF" w:rsidP="00AD4BC9">
      <w:pPr>
        <w:ind w:left="1440"/>
        <w:rPr>
          <w:rFonts w:asciiTheme="minorHAnsi" w:hAnsiTheme="minorHAnsi"/>
          <w:sz w:val="22"/>
          <w:szCs w:val="22"/>
        </w:rPr>
      </w:pPr>
      <w:r w:rsidRPr="00985948">
        <w:rPr>
          <w:rFonts w:asciiTheme="minorHAnsi" w:hAnsiTheme="minorHAnsi"/>
          <w:sz w:val="22"/>
          <w:szCs w:val="22"/>
        </w:rPr>
        <w:t>REFORMA: Information for libraries and librarians serving Latinos &amp; Spanish- speaking communities</w:t>
      </w:r>
    </w:p>
    <w:p w:rsidR="00BB72AF" w:rsidRPr="00985948" w:rsidRDefault="00BB72AF" w:rsidP="008E2EEC">
      <w:pPr>
        <w:ind w:left="720" w:firstLine="720"/>
        <w:rPr>
          <w:rFonts w:asciiTheme="minorHAnsi" w:hAnsiTheme="minorHAnsi"/>
          <w:sz w:val="22"/>
          <w:szCs w:val="22"/>
        </w:rPr>
      </w:pPr>
    </w:p>
    <w:p w:rsidR="00BB72AF" w:rsidRPr="00985948" w:rsidRDefault="00BB72AF" w:rsidP="003569D3">
      <w:pPr>
        <w:ind w:firstLine="720"/>
        <w:rPr>
          <w:rFonts w:asciiTheme="minorHAnsi" w:hAnsiTheme="minorHAnsi"/>
          <w:b/>
          <w:sz w:val="22"/>
          <w:szCs w:val="22"/>
        </w:rPr>
      </w:pPr>
      <w:r w:rsidRPr="00985948">
        <w:rPr>
          <w:rFonts w:asciiTheme="minorHAnsi" w:hAnsiTheme="minorHAnsi"/>
          <w:b/>
          <w:sz w:val="22"/>
          <w:szCs w:val="22"/>
        </w:rPr>
        <w:t>Staff Duties &amp; Responsibilities</w:t>
      </w:r>
    </w:p>
    <w:p w:rsidR="00BB72AF" w:rsidRPr="00985948" w:rsidRDefault="00BB72AF" w:rsidP="008E2EEC">
      <w:pPr>
        <w:ind w:left="720" w:firstLine="720"/>
        <w:rPr>
          <w:rFonts w:asciiTheme="minorHAnsi" w:hAnsiTheme="minorHAnsi"/>
          <w:sz w:val="22"/>
          <w:szCs w:val="22"/>
        </w:rPr>
      </w:pP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ALA Core Competencies for Librarians</w:t>
      </w: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Staff Development &amp; Learning</w:t>
      </w:r>
    </w:p>
    <w:p w:rsidR="00BB72AF" w:rsidRPr="00985948" w:rsidRDefault="00BB72AF" w:rsidP="008E2EEC">
      <w:pPr>
        <w:ind w:left="720" w:firstLine="720"/>
        <w:rPr>
          <w:rFonts w:asciiTheme="minorHAnsi" w:hAnsiTheme="minorHAnsi"/>
          <w:sz w:val="22"/>
          <w:szCs w:val="22"/>
        </w:rPr>
      </w:pP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ALA Learning Round Table</w:t>
      </w:r>
    </w:p>
    <w:p w:rsidR="00BB72AF" w:rsidRPr="00985948" w:rsidRDefault="00BB72AF" w:rsidP="008E2EEC">
      <w:pPr>
        <w:ind w:left="720" w:firstLine="720"/>
        <w:rPr>
          <w:rFonts w:asciiTheme="minorHAnsi" w:hAnsiTheme="minorHAnsi"/>
          <w:sz w:val="22"/>
          <w:szCs w:val="22"/>
        </w:rPr>
      </w:pPr>
    </w:p>
    <w:p w:rsidR="00BB72AF" w:rsidRPr="00985948" w:rsidRDefault="00BB72AF" w:rsidP="003569D3">
      <w:pPr>
        <w:ind w:left="1440"/>
        <w:rPr>
          <w:rFonts w:asciiTheme="minorHAnsi" w:hAnsiTheme="minorHAnsi"/>
          <w:sz w:val="22"/>
          <w:szCs w:val="22"/>
        </w:rPr>
      </w:pPr>
      <w:r w:rsidRPr="00985948">
        <w:rPr>
          <w:rFonts w:asciiTheme="minorHAnsi" w:hAnsiTheme="minorHAnsi"/>
          <w:sz w:val="22"/>
          <w:szCs w:val="22"/>
        </w:rPr>
        <w:t xml:space="preserve">The Oregon State </w:t>
      </w:r>
      <w:r w:rsidR="00AD4BC9" w:rsidRPr="00985948">
        <w:rPr>
          <w:rFonts w:asciiTheme="minorHAnsi" w:hAnsiTheme="minorHAnsi"/>
          <w:sz w:val="22"/>
          <w:szCs w:val="22"/>
        </w:rPr>
        <w:t>Library’s</w:t>
      </w:r>
      <w:r w:rsidRPr="00985948">
        <w:rPr>
          <w:rFonts w:asciiTheme="minorHAnsi" w:hAnsiTheme="minorHAnsi"/>
          <w:sz w:val="22"/>
          <w:szCs w:val="22"/>
        </w:rPr>
        <w:t xml:space="preserve"> Continuing Education Resources Page (LOTS of links to other external resources collected here, including resource lists from other states)</w:t>
      </w:r>
    </w:p>
    <w:p w:rsidR="00BB72AF" w:rsidRPr="00985948" w:rsidRDefault="00BB72AF" w:rsidP="008E2EEC">
      <w:pPr>
        <w:ind w:left="720" w:firstLine="720"/>
        <w:rPr>
          <w:rFonts w:asciiTheme="minorHAnsi" w:hAnsiTheme="minorHAnsi"/>
          <w:sz w:val="22"/>
          <w:szCs w:val="22"/>
        </w:rPr>
      </w:pPr>
    </w:p>
    <w:p w:rsidR="00BB72AF" w:rsidRPr="00985948" w:rsidRDefault="00BB72AF" w:rsidP="003569D3">
      <w:pPr>
        <w:ind w:left="1440"/>
        <w:rPr>
          <w:rFonts w:asciiTheme="minorHAnsi" w:hAnsiTheme="minorHAnsi"/>
          <w:sz w:val="22"/>
          <w:szCs w:val="22"/>
        </w:rPr>
      </w:pPr>
      <w:r w:rsidRPr="00985948">
        <w:rPr>
          <w:rFonts w:asciiTheme="minorHAnsi" w:hAnsiTheme="minorHAnsi"/>
          <w:sz w:val="22"/>
          <w:szCs w:val="22"/>
        </w:rPr>
        <w:t>ALA Tools and Fact Sheets (especially useful if you're looking for a bibliography of materials) resources for finding pre-packaged training, conferences, etc:</w:t>
      </w: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w:t>
      </w:r>
      <w:r w:rsidRPr="00985948">
        <w:rPr>
          <w:rFonts w:asciiTheme="minorHAnsi" w:hAnsiTheme="minorHAnsi"/>
          <w:sz w:val="22"/>
          <w:szCs w:val="22"/>
        </w:rPr>
        <w:tab/>
        <w:t xml:space="preserve">NW Central </w:t>
      </w: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w:t>
      </w:r>
      <w:r w:rsidRPr="00985948">
        <w:rPr>
          <w:rFonts w:asciiTheme="minorHAnsi" w:hAnsiTheme="minorHAnsi"/>
          <w:sz w:val="22"/>
          <w:szCs w:val="22"/>
        </w:rPr>
        <w:tab/>
        <w:t>OCLC Webinars</w:t>
      </w:r>
    </w:p>
    <w:p w:rsidR="00BB72AF" w:rsidRDefault="00BB72AF" w:rsidP="003569D3">
      <w:pPr>
        <w:ind w:left="720" w:firstLine="720"/>
        <w:rPr>
          <w:rFonts w:asciiTheme="minorHAnsi" w:hAnsiTheme="minorHAnsi"/>
          <w:sz w:val="22"/>
          <w:szCs w:val="22"/>
        </w:rPr>
      </w:pPr>
      <w:r w:rsidRPr="00985948">
        <w:rPr>
          <w:rFonts w:asciiTheme="minorHAnsi" w:hAnsiTheme="minorHAnsi"/>
          <w:sz w:val="22"/>
          <w:szCs w:val="22"/>
        </w:rPr>
        <w:t>•</w:t>
      </w:r>
      <w:r w:rsidRPr="00985948">
        <w:rPr>
          <w:rFonts w:asciiTheme="minorHAnsi" w:hAnsiTheme="minorHAnsi"/>
          <w:sz w:val="22"/>
          <w:szCs w:val="22"/>
        </w:rPr>
        <w:tab/>
        <w:t xml:space="preserve">WebJunction </w:t>
      </w:r>
    </w:p>
    <w:p w:rsidR="008E2EEC" w:rsidRPr="00985948" w:rsidRDefault="008E2EEC" w:rsidP="008E2EEC">
      <w:pPr>
        <w:ind w:left="2160"/>
        <w:rPr>
          <w:rFonts w:asciiTheme="minorHAnsi" w:hAnsiTheme="minorHAnsi"/>
          <w:b/>
          <w:sz w:val="22"/>
          <w:szCs w:val="22"/>
        </w:rPr>
      </w:pPr>
    </w:p>
    <w:p w:rsidR="00BB72AF" w:rsidRPr="00985948" w:rsidRDefault="00BB72AF" w:rsidP="003569D3">
      <w:pPr>
        <w:ind w:firstLine="720"/>
        <w:rPr>
          <w:rFonts w:asciiTheme="minorHAnsi" w:hAnsiTheme="minorHAnsi"/>
          <w:b/>
          <w:sz w:val="22"/>
          <w:szCs w:val="22"/>
        </w:rPr>
      </w:pPr>
      <w:r w:rsidRPr="00985948">
        <w:rPr>
          <w:rFonts w:asciiTheme="minorHAnsi" w:hAnsiTheme="minorHAnsi"/>
          <w:b/>
          <w:sz w:val="22"/>
          <w:szCs w:val="22"/>
        </w:rPr>
        <w:t>Advocacy</w:t>
      </w:r>
    </w:p>
    <w:p w:rsidR="00BB72AF" w:rsidRPr="00985948" w:rsidRDefault="00BB72AF" w:rsidP="003569D3">
      <w:pPr>
        <w:ind w:left="720" w:firstLine="720"/>
        <w:rPr>
          <w:rFonts w:asciiTheme="minorHAnsi" w:hAnsiTheme="minorHAnsi"/>
          <w:sz w:val="22"/>
          <w:szCs w:val="22"/>
        </w:rPr>
      </w:pPr>
      <w:r w:rsidRPr="00985948">
        <w:rPr>
          <w:rFonts w:asciiTheme="minorHAnsi" w:hAnsiTheme="minorHAnsi"/>
          <w:sz w:val="22"/>
          <w:szCs w:val="22"/>
        </w:rPr>
        <w:t xml:space="preserve">ALA Advocacy, Legislation &amp; Issues  </w:t>
      </w:r>
      <w:hyperlink r:id="rId14" w:history="1">
        <w:r w:rsidRPr="00985948">
          <w:rPr>
            <w:rStyle w:val="Hyperlink"/>
            <w:rFonts w:asciiTheme="minorHAnsi" w:hAnsiTheme="minorHAnsi"/>
            <w:sz w:val="22"/>
            <w:szCs w:val="22"/>
          </w:rPr>
          <w:t>http://www.ala.org/advocacy/home</w:t>
        </w:r>
      </w:hyperlink>
      <w:r w:rsidRPr="00985948">
        <w:rPr>
          <w:rFonts w:asciiTheme="minorHAnsi" w:hAnsiTheme="minorHAnsi"/>
          <w:sz w:val="22"/>
          <w:szCs w:val="22"/>
        </w:rPr>
        <w:t xml:space="preserve"> </w:t>
      </w:r>
    </w:p>
    <w:p w:rsidR="00BB72AF" w:rsidRPr="00985948" w:rsidRDefault="00BB72AF" w:rsidP="003569D3">
      <w:pPr>
        <w:ind w:left="1440"/>
        <w:rPr>
          <w:rFonts w:asciiTheme="minorHAnsi" w:hAnsiTheme="minorHAnsi"/>
          <w:sz w:val="22"/>
          <w:szCs w:val="22"/>
        </w:rPr>
      </w:pPr>
      <w:r w:rsidRPr="00985948">
        <w:rPr>
          <w:rFonts w:asciiTheme="minorHAnsi" w:hAnsiTheme="minorHAnsi"/>
          <w:sz w:val="22"/>
          <w:szCs w:val="22"/>
        </w:rPr>
        <w:t xml:space="preserve">ACRL Oregon Library Advocacy Resources  </w:t>
      </w:r>
      <w:hyperlink r:id="rId15" w:history="1">
        <w:r w:rsidR="003569D3" w:rsidRPr="00D91B99">
          <w:rPr>
            <w:rStyle w:val="Hyperlink"/>
            <w:rFonts w:asciiTheme="minorHAnsi" w:hAnsiTheme="minorHAnsi"/>
            <w:sz w:val="22"/>
            <w:szCs w:val="22"/>
          </w:rPr>
          <w:t>http://www.olaweb.org/acrl-oregon-library-advocacy-resources</w:t>
        </w:r>
      </w:hyperlink>
      <w:r w:rsidRPr="00985948">
        <w:rPr>
          <w:rFonts w:asciiTheme="minorHAnsi" w:hAnsiTheme="minorHAnsi"/>
          <w:sz w:val="22"/>
          <w:szCs w:val="22"/>
        </w:rPr>
        <w:t xml:space="preserve"> </w:t>
      </w:r>
    </w:p>
    <w:p w:rsidR="0079621E" w:rsidRPr="00985948" w:rsidRDefault="0079621E" w:rsidP="008E2EEC">
      <w:pPr>
        <w:rPr>
          <w:rFonts w:asciiTheme="minorHAnsi" w:hAnsiTheme="minorHAnsi"/>
          <w:sz w:val="22"/>
          <w:szCs w:val="22"/>
        </w:rPr>
      </w:pPr>
    </w:p>
    <w:p w:rsidR="0079621E" w:rsidRPr="00985948" w:rsidRDefault="0079621E" w:rsidP="00AD4BC9">
      <w:pPr>
        <w:ind w:firstLine="720"/>
        <w:rPr>
          <w:rFonts w:asciiTheme="minorHAnsi" w:hAnsiTheme="minorHAnsi"/>
          <w:b/>
          <w:sz w:val="22"/>
          <w:szCs w:val="22"/>
        </w:rPr>
      </w:pPr>
      <w:r w:rsidRPr="00985948">
        <w:rPr>
          <w:rFonts w:asciiTheme="minorHAnsi" w:hAnsiTheme="minorHAnsi"/>
          <w:b/>
          <w:sz w:val="22"/>
          <w:szCs w:val="22"/>
        </w:rPr>
        <w:t>Facilities</w:t>
      </w:r>
    </w:p>
    <w:p w:rsidR="0079621E" w:rsidRPr="00985948" w:rsidRDefault="0079621E" w:rsidP="003569D3">
      <w:pPr>
        <w:ind w:left="720" w:firstLine="720"/>
        <w:rPr>
          <w:rFonts w:asciiTheme="minorHAnsi" w:hAnsiTheme="minorHAnsi"/>
          <w:sz w:val="22"/>
          <w:szCs w:val="22"/>
        </w:rPr>
      </w:pPr>
      <w:r w:rsidRPr="00985948">
        <w:rPr>
          <w:rFonts w:asciiTheme="minorHAnsi" w:hAnsiTheme="minorHAnsi"/>
          <w:sz w:val="22"/>
          <w:szCs w:val="22"/>
        </w:rPr>
        <w:t xml:space="preserve">Impact Survey, </w:t>
      </w:r>
      <w:hyperlink r:id="rId16" w:history="1">
        <w:r w:rsidRPr="00985948">
          <w:rPr>
            <w:rStyle w:val="Hyperlink"/>
            <w:rFonts w:asciiTheme="minorHAnsi" w:hAnsiTheme="minorHAnsi"/>
            <w:sz w:val="22"/>
            <w:szCs w:val="22"/>
          </w:rPr>
          <w:t>http://impactsurvey.org/</w:t>
        </w:r>
      </w:hyperlink>
      <w:r w:rsidRPr="00985948">
        <w:rPr>
          <w:rFonts w:asciiTheme="minorHAnsi" w:hAnsiTheme="minorHAnsi"/>
          <w:sz w:val="22"/>
          <w:szCs w:val="22"/>
        </w:rPr>
        <w:t xml:space="preserve"> </w:t>
      </w:r>
      <w:r w:rsidRPr="00985948">
        <w:rPr>
          <w:rFonts w:asciiTheme="minorHAnsi" w:hAnsiTheme="minorHAnsi"/>
          <w:sz w:val="22"/>
          <w:szCs w:val="22"/>
        </w:rPr>
        <w:tab/>
      </w:r>
    </w:p>
    <w:p w:rsidR="0079621E" w:rsidRPr="00985948" w:rsidRDefault="0079621E" w:rsidP="008E2EEC">
      <w:pPr>
        <w:ind w:left="1440" w:firstLine="720"/>
        <w:rPr>
          <w:rFonts w:asciiTheme="minorHAnsi" w:hAnsiTheme="minorHAnsi"/>
          <w:sz w:val="22"/>
          <w:szCs w:val="22"/>
        </w:rPr>
      </w:pPr>
    </w:p>
    <w:p w:rsidR="0079621E" w:rsidRPr="00985948" w:rsidRDefault="0079621E" w:rsidP="003569D3">
      <w:pPr>
        <w:ind w:left="720" w:firstLine="720"/>
        <w:rPr>
          <w:rFonts w:asciiTheme="minorHAnsi" w:hAnsiTheme="minorHAnsi"/>
          <w:sz w:val="22"/>
          <w:szCs w:val="22"/>
        </w:rPr>
      </w:pPr>
      <w:r w:rsidRPr="00985948">
        <w:rPr>
          <w:rFonts w:asciiTheme="minorHAnsi" w:hAnsiTheme="minorHAnsi"/>
          <w:sz w:val="22"/>
          <w:szCs w:val="22"/>
        </w:rPr>
        <w:t xml:space="preserve">PLA’s The Edge Initiative, </w:t>
      </w:r>
      <w:hyperlink r:id="rId17" w:history="1">
        <w:r w:rsidRPr="00985948">
          <w:rPr>
            <w:rStyle w:val="Hyperlink"/>
            <w:rFonts w:asciiTheme="minorHAnsi" w:hAnsiTheme="minorHAnsi"/>
            <w:sz w:val="22"/>
            <w:szCs w:val="22"/>
          </w:rPr>
          <w:t>http://www.ala.org/pla/advocacy/edge</w:t>
        </w:r>
      </w:hyperlink>
    </w:p>
    <w:p w:rsidR="0016746E" w:rsidRPr="00985948" w:rsidRDefault="0016746E" w:rsidP="008E2EEC">
      <w:pPr>
        <w:ind w:left="1440" w:firstLine="720"/>
        <w:rPr>
          <w:rFonts w:asciiTheme="minorHAnsi" w:hAnsiTheme="minorHAnsi"/>
          <w:sz w:val="22"/>
          <w:szCs w:val="22"/>
        </w:rPr>
      </w:pPr>
    </w:p>
    <w:p w:rsidR="0079621E" w:rsidRDefault="0016746E" w:rsidP="003569D3">
      <w:pPr>
        <w:ind w:left="1440"/>
        <w:rPr>
          <w:rFonts w:asciiTheme="minorHAnsi" w:hAnsiTheme="minorHAnsi"/>
          <w:sz w:val="22"/>
          <w:szCs w:val="22"/>
        </w:rPr>
      </w:pPr>
      <w:r w:rsidRPr="00985948">
        <w:rPr>
          <w:rFonts w:asciiTheme="minorHAnsi" w:hAnsiTheme="minorHAnsi"/>
          <w:sz w:val="22"/>
          <w:szCs w:val="22"/>
        </w:rPr>
        <w:t xml:space="preserve">Every year, Library Journal publishes a list of all library construction in the US. This is a good place to look for norms and trends across the country. Libraries in the midst of a construction project are considering all aspects of current and future community needs as well as current and future technologies and will be responding with their best plans to meet those needs in new facilities. Therefore, looking at new library construction </w:t>
      </w:r>
      <w:r w:rsidR="00F64139" w:rsidRPr="00985948">
        <w:rPr>
          <w:rFonts w:asciiTheme="minorHAnsi" w:hAnsiTheme="minorHAnsi"/>
          <w:sz w:val="22"/>
          <w:szCs w:val="22"/>
        </w:rPr>
        <w:t xml:space="preserve">nationally </w:t>
      </w:r>
      <w:r w:rsidRPr="00985948">
        <w:rPr>
          <w:rFonts w:asciiTheme="minorHAnsi" w:hAnsiTheme="minorHAnsi"/>
          <w:sz w:val="22"/>
          <w:szCs w:val="22"/>
        </w:rPr>
        <w:t xml:space="preserve">will provide insight into how much square footage to allot per capita. </w:t>
      </w:r>
      <w:hyperlink r:id="rId18" w:history="1">
        <w:r w:rsidR="00B00FF0" w:rsidRPr="00985948">
          <w:rPr>
            <w:rStyle w:val="Hyperlink"/>
            <w:rFonts w:asciiTheme="minorHAnsi" w:hAnsiTheme="minorHAnsi"/>
            <w:sz w:val="22"/>
            <w:szCs w:val="22"/>
          </w:rPr>
          <w:t>http://lj.libraryjournal.com/2012/11/buildings/year-in-architecture-2012-public-library-data/</w:t>
        </w:r>
      </w:hyperlink>
      <w:r w:rsidR="00B00FF0" w:rsidRPr="00985948">
        <w:rPr>
          <w:rFonts w:asciiTheme="minorHAnsi" w:hAnsiTheme="minorHAnsi"/>
          <w:sz w:val="22"/>
          <w:szCs w:val="22"/>
        </w:rPr>
        <w:t xml:space="preserve"> </w:t>
      </w:r>
    </w:p>
    <w:p w:rsidR="000F3068" w:rsidRDefault="000F3068" w:rsidP="000F3068">
      <w:pPr>
        <w:rPr>
          <w:rFonts w:asciiTheme="minorHAnsi" w:hAnsiTheme="minorHAnsi"/>
          <w:sz w:val="22"/>
          <w:szCs w:val="22"/>
        </w:rPr>
      </w:pPr>
    </w:p>
    <w:p w:rsidR="000F3068" w:rsidRDefault="000F3068" w:rsidP="000F3068">
      <w:pPr>
        <w:rPr>
          <w:rFonts w:asciiTheme="minorHAnsi" w:hAnsiTheme="minorHAnsi"/>
          <w:b/>
          <w:sz w:val="22"/>
          <w:szCs w:val="22"/>
        </w:rPr>
      </w:pPr>
    </w:p>
    <w:p w:rsidR="000F3068" w:rsidRDefault="000F3068" w:rsidP="000F3068">
      <w:pPr>
        <w:rPr>
          <w:rFonts w:asciiTheme="minorHAnsi" w:hAnsiTheme="minorHAnsi"/>
          <w:b/>
          <w:sz w:val="22"/>
          <w:szCs w:val="22"/>
        </w:rPr>
      </w:pPr>
    </w:p>
    <w:p w:rsidR="000F3068" w:rsidRDefault="000F3068" w:rsidP="000F3068">
      <w:pPr>
        <w:rPr>
          <w:rFonts w:asciiTheme="minorHAnsi" w:hAnsiTheme="minorHAnsi"/>
          <w:b/>
          <w:sz w:val="22"/>
          <w:szCs w:val="22"/>
        </w:rPr>
      </w:pPr>
    </w:p>
    <w:p w:rsidR="000F3068" w:rsidRDefault="000F3068" w:rsidP="000F3068">
      <w:pPr>
        <w:rPr>
          <w:rFonts w:asciiTheme="minorHAnsi" w:hAnsiTheme="minorHAnsi"/>
          <w:b/>
          <w:sz w:val="22"/>
          <w:szCs w:val="22"/>
        </w:rPr>
      </w:pPr>
    </w:p>
    <w:p w:rsidR="000F3068" w:rsidRDefault="000F3068" w:rsidP="000F3068">
      <w:pPr>
        <w:rPr>
          <w:rFonts w:asciiTheme="minorHAnsi" w:hAnsiTheme="minorHAnsi"/>
          <w:b/>
          <w:sz w:val="22"/>
          <w:szCs w:val="22"/>
        </w:rPr>
      </w:pPr>
      <w:r>
        <w:rPr>
          <w:rFonts w:asciiTheme="minorHAnsi" w:hAnsiTheme="minorHAnsi"/>
          <w:b/>
          <w:sz w:val="22"/>
          <w:szCs w:val="22"/>
        </w:rPr>
        <w:t>Thanks</w:t>
      </w:r>
    </w:p>
    <w:p w:rsidR="000F3068" w:rsidRDefault="000F3068" w:rsidP="000F3068">
      <w:pPr>
        <w:rPr>
          <w:rFonts w:asciiTheme="minorHAnsi" w:hAnsiTheme="minorHAnsi"/>
          <w:sz w:val="22"/>
          <w:szCs w:val="22"/>
        </w:rPr>
      </w:pPr>
      <w:r>
        <w:rPr>
          <w:rFonts w:asciiTheme="minorHAnsi" w:hAnsiTheme="minorHAnsi"/>
          <w:sz w:val="22"/>
          <w:szCs w:val="22"/>
        </w:rPr>
        <w:t xml:space="preserve">Library staff from across the state came together to work in conjunction with the PLD Board on this project. They devoted hours of work to research, writing, revising, and discussion. The PLD Board would like to gratefully acknowledge the following people for their contribution to this document: </w:t>
      </w:r>
    </w:p>
    <w:p w:rsidR="000F3068" w:rsidRDefault="000F3068" w:rsidP="000F3068">
      <w:pPr>
        <w:rPr>
          <w:rFonts w:asciiTheme="minorHAnsi" w:hAnsiTheme="minorHAnsi"/>
          <w:sz w:val="22"/>
          <w:szCs w:val="22"/>
        </w:rPr>
      </w:pP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Sami Pierson</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Kate Lasky</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Gayle Waiss</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Buzzy Nielson</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Perry Stokes</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John Goodyear</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Paul Lightcap</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Taylor Worley</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 xml:space="preserve">Margaret Hazel </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Kirsten Brodbeck-Kenney</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Emily-Jane Dawson</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Kathleen Schmidtgall</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Amy Blossom</w:t>
      </w: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Ted Smith</w:t>
      </w:r>
    </w:p>
    <w:p w:rsidR="000F3068" w:rsidRPr="000F3068" w:rsidRDefault="000F3068" w:rsidP="000F3068">
      <w:pPr>
        <w:rPr>
          <w:rFonts w:asciiTheme="minorHAnsi" w:hAnsiTheme="minorHAnsi"/>
          <w:sz w:val="22"/>
          <w:szCs w:val="22"/>
        </w:rPr>
      </w:pPr>
    </w:p>
    <w:p w:rsidR="000F3068" w:rsidRPr="000F3068" w:rsidRDefault="000F3068" w:rsidP="000F3068">
      <w:pPr>
        <w:rPr>
          <w:rFonts w:asciiTheme="minorHAnsi" w:hAnsiTheme="minorHAnsi"/>
          <w:sz w:val="22"/>
          <w:szCs w:val="22"/>
        </w:rPr>
      </w:pPr>
      <w:r w:rsidRPr="000F3068">
        <w:rPr>
          <w:rFonts w:asciiTheme="minorHAnsi" w:hAnsiTheme="minorHAnsi"/>
          <w:sz w:val="22"/>
          <w:szCs w:val="22"/>
        </w:rPr>
        <w:t>Pam North, Chair</w:t>
      </w:r>
      <w:r w:rsidR="00877C59">
        <w:rPr>
          <w:rFonts w:asciiTheme="minorHAnsi" w:hAnsiTheme="minorHAnsi"/>
          <w:sz w:val="22"/>
          <w:szCs w:val="22"/>
        </w:rPr>
        <w:t>, 2014</w:t>
      </w:r>
    </w:p>
    <w:p w:rsidR="000F3068" w:rsidRDefault="000F3068" w:rsidP="000F3068">
      <w:pPr>
        <w:rPr>
          <w:rFonts w:asciiTheme="minorHAnsi" w:hAnsiTheme="minorHAnsi"/>
          <w:sz w:val="22"/>
          <w:szCs w:val="22"/>
        </w:rPr>
      </w:pPr>
      <w:r w:rsidRPr="000F3068">
        <w:rPr>
          <w:rFonts w:asciiTheme="minorHAnsi" w:hAnsiTheme="minorHAnsi"/>
          <w:sz w:val="22"/>
          <w:szCs w:val="22"/>
        </w:rPr>
        <w:t>PLD Board 2014: Maureen Cole, Karen Muller, Dan White, Kevin Barclay, Jane Tucker, Su Liudahl and Stephanie Lind</w:t>
      </w:r>
    </w:p>
    <w:p w:rsidR="00877C59" w:rsidRDefault="00877C59" w:rsidP="000F3068">
      <w:pPr>
        <w:rPr>
          <w:rFonts w:asciiTheme="minorHAnsi" w:hAnsiTheme="minorHAnsi"/>
          <w:sz w:val="22"/>
          <w:szCs w:val="22"/>
        </w:rPr>
      </w:pPr>
    </w:p>
    <w:p w:rsidR="00877C59" w:rsidRDefault="00877C59" w:rsidP="000F3068">
      <w:pPr>
        <w:rPr>
          <w:rFonts w:asciiTheme="minorHAnsi" w:hAnsiTheme="minorHAnsi"/>
          <w:sz w:val="22"/>
          <w:szCs w:val="22"/>
        </w:rPr>
      </w:pPr>
      <w:r>
        <w:rPr>
          <w:rFonts w:asciiTheme="minorHAnsi" w:hAnsiTheme="minorHAnsi"/>
          <w:sz w:val="22"/>
          <w:szCs w:val="22"/>
        </w:rPr>
        <w:t xml:space="preserve">Maureen Cole, Chair, 2015 </w:t>
      </w:r>
    </w:p>
    <w:p w:rsidR="00877C59" w:rsidRDefault="00877C59" w:rsidP="000F3068">
      <w:pPr>
        <w:rPr>
          <w:rFonts w:asciiTheme="minorHAnsi" w:hAnsiTheme="minorHAnsi"/>
          <w:sz w:val="22"/>
          <w:szCs w:val="22"/>
        </w:rPr>
      </w:pPr>
      <w:r>
        <w:rPr>
          <w:rFonts w:asciiTheme="minorHAnsi" w:hAnsiTheme="minorHAnsi"/>
          <w:sz w:val="22"/>
          <w:szCs w:val="22"/>
        </w:rPr>
        <w:t>PLD Board 2015: Pam North, Kevin Barclay, Karen Muller, Dan White, Jane Tucker, Stephanie Lind, Krist Obrist</w:t>
      </w:r>
    </w:p>
    <w:p w:rsidR="00A3643C" w:rsidRDefault="00A3643C" w:rsidP="000F3068">
      <w:pPr>
        <w:rPr>
          <w:rFonts w:asciiTheme="minorHAnsi" w:hAnsiTheme="minorHAnsi"/>
          <w:sz w:val="22"/>
          <w:szCs w:val="22"/>
        </w:rPr>
      </w:pPr>
    </w:p>
    <w:p w:rsidR="00A3643C" w:rsidRPr="000F3068" w:rsidRDefault="00A3643C" w:rsidP="000F3068">
      <w:pPr>
        <w:rPr>
          <w:rFonts w:asciiTheme="minorHAnsi" w:hAnsiTheme="minorHAnsi"/>
          <w:sz w:val="22"/>
          <w:szCs w:val="22"/>
        </w:rPr>
      </w:pPr>
      <w:r>
        <w:rPr>
          <w:rFonts w:asciiTheme="minorHAnsi" w:hAnsiTheme="minorHAnsi"/>
          <w:sz w:val="22"/>
          <w:szCs w:val="22"/>
        </w:rPr>
        <w:t>The 2015 revision was adopted at the Public Library Division Meeting at the Annual Oregon Library Association Conference on April 16, 2015.</w:t>
      </w:r>
    </w:p>
    <w:p w:rsidR="000F3068" w:rsidRPr="000F3068" w:rsidRDefault="000F3068" w:rsidP="000F3068">
      <w:pPr>
        <w:rPr>
          <w:rFonts w:asciiTheme="minorHAnsi" w:hAnsiTheme="minorHAnsi"/>
          <w:sz w:val="22"/>
          <w:szCs w:val="22"/>
        </w:rPr>
      </w:pPr>
    </w:p>
    <w:p w:rsidR="000F3068" w:rsidRPr="00985948" w:rsidRDefault="000F3068" w:rsidP="000F3068">
      <w:pPr>
        <w:rPr>
          <w:rFonts w:asciiTheme="minorHAnsi" w:hAnsiTheme="minorHAnsi"/>
          <w:color w:val="0070C0"/>
          <w:sz w:val="22"/>
          <w:szCs w:val="22"/>
        </w:rPr>
      </w:pPr>
    </w:p>
    <w:sectPr w:rsidR="000F3068" w:rsidRPr="00985948" w:rsidSect="00753D9B">
      <w:footerReference w:type="default" r:id="rId1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84" w:rsidRDefault="008F6884" w:rsidP="00753D9B">
      <w:r>
        <w:separator/>
      </w:r>
    </w:p>
  </w:endnote>
  <w:endnote w:type="continuationSeparator" w:id="0">
    <w:p w:rsidR="008F6884" w:rsidRDefault="008F6884" w:rsidP="0075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45268"/>
      <w:docPartObj>
        <w:docPartGallery w:val="Page Numbers (Bottom of Page)"/>
        <w:docPartUnique/>
      </w:docPartObj>
    </w:sdtPr>
    <w:sdtEndPr>
      <w:rPr>
        <w:color w:val="808080" w:themeColor="background1" w:themeShade="80"/>
        <w:spacing w:val="60"/>
      </w:rPr>
    </w:sdtEndPr>
    <w:sdtContent>
      <w:p w:rsidR="008F6884" w:rsidRDefault="008F6884">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2B21">
          <w:rPr>
            <w:noProof/>
          </w:rPr>
          <w:t>12</w:t>
        </w:r>
        <w:r>
          <w:rPr>
            <w:noProof/>
          </w:rPr>
          <w:fldChar w:fldCharType="end"/>
        </w:r>
        <w:r>
          <w:t xml:space="preserve"> | </w:t>
        </w:r>
        <w:r>
          <w:rPr>
            <w:color w:val="808080" w:themeColor="background1" w:themeShade="80"/>
            <w:spacing w:val="60"/>
          </w:rPr>
          <w:t>Page</w:t>
        </w:r>
      </w:p>
    </w:sdtContent>
  </w:sdt>
  <w:p w:rsidR="008F6884" w:rsidRDefault="008F68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84" w:rsidRDefault="008F6884" w:rsidP="00753D9B">
      <w:r>
        <w:separator/>
      </w:r>
    </w:p>
  </w:footnote>
  <w:footnote w:type="continuationSeparator" w:id="0">
    <w:p w:rsidR="008F6884" w:rsidRDefault="008F6884" w:rsidP="00753D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1BCD"/>
    <w:multiLevelType w:val="hybridMultilevel"/>
    <w:tmpl w:val="6DE2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B1F34"/>
    <w:multiLevelType w:val="hybridMultilevel"/>
    <w:tmpl w:val="8BDA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9665E"/>
    <w:multiLevelType w:val="hybridMultilevel"/>
    <w:tmpl w:val="FA4CC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F170F48"/>
    <w:multiLevelType w:val="hybridMultilevel"/>
    <w:tmpl w:val="019AE212"/>
    <w:lvl w:ilvl="0" w:tplc="C9D459B6">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Times New Roman"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Times New Roman"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Times New Roman" w:hint="default"/>
      </w:rPr>
    </w:lvl>
    <w:lvl w:ilvl="8" w:tplc="04090005">
      <w:start w:val="1"/>
      <w:numFmt w:val="bullet"/>
      <w:lvlText w:val=""/>
      <w:lvlJc w:val="left"/>
      <w:pPr>
        <w:ind w:left="6540" w:hanging="360"/>
      </w:pPr>
      <w:rPr>
        <w:rFonts w:ascii="Wingdings" w:hAnsi="Wingdings" w:hint="default"/>
      </w:rPr>
    </w:lvl>
  </w:abstractNum>
  <w:abstractNum w:abstractNumId="4">
    <w:nsid w:val="4CC7337C"/>
    <w:multiLevelType w:val="hybridMultilevel"/>
    <w:tmpl w:val="A4EA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FF128A0"/>
    <w:multiLevelType w:val="hybridMultilevel"/>
    <w:tmpl w:val="63485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5426E3B"/>
    <w:multiLevelType w:val="hybridMultilevel"/>
    <w:tmpl w:val="BD46B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97225A"/>
    <w:multiLevelType w:val="multilevel"/>
    <w:tmpl w:val="436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847239"/>
    <w:multiLevelType w:val="hybridMultilevel"/>
    <w:tmpl w:val="26F86EC0"/>
    <w:lvl w:ilvl="0" w:tplc="FE36EAC4">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3"/>
  </w:num>
  <w:num w:numId="6">
    <w:abstractNumId w:val="1"/>
  </w:num>
  <w:num w:numId="7">
    <w:abstractNumId w:val="0"/>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63"/>
    <w:rsid w:val="00005130"/>
    <w:rsid w:val="00041116"/>
    <w:rsid w:val="000441A1"/>
    <w:rsid w:val="000662EF"/>
    <w:rsid w:val="00073A10"/>
    <w:rsid w:val="00076973"/>
    <w:rsid w:val="00083D69"/>
    <w:rsid w:val="00085C27"/>
    <w:rsid w:val="000B547C"/>
    <w:rsid w:val="000F3068"/>
    <w:rsid w:val="001114FB"/>
    <w:rsid w:val="00117AE8"/>
    <w:rsid w:val="0013298D"/>
    <w:rsid w:val="00160F9B"/>
    <w:rsid w:val="0016746E"/>
    <w:rsid w:val="00191785"/>
    <w:rsid w:val="001934FF"/>
    <w:rsid w:val="001A268E"/>
    <w:rsid w:val="001F6D9A"/>
    <w:rsid w:val="001F7C7A"/>
    <w:rsid w:val="00203B42"/>
    <w:rsid w:val="00207191"/>
    <w:rsid w:val="00207199"/>
    <w:rsid w:val="00220166"/>
    <w:rsid w:val="00223354"/>
    <w:rsid w:val="0023599E"/>
    <w:rsid w:val="002367AC"/>
    <w:rsid w:val="002507AF"/>
    <w:rsid w:val="00272DAB"/>
    <w:rsid w:val="00293D93"/>
    <w:rsid w:val="002947F2"/>
    <w:rsid w:val="002A107F"/>
    <w:rsid w:val="002C1E2E"/>
    <w:rsid w:val="002C334C"/>
    <w:rsid w:val="002C4C10"/>
    <w:rsid w:val="002D0E4F"/>
    <w:rsid w:val="002E62B6"/>
    <w:rsid w:val="00340CD0"/>
    <w:rsid w:val="003569D3"/>
    <w:rsid w:val="00364FB8"/>
    <w:rsid w:val="00373EF4"/>
    <w:rsid w:val="00396A9C"/>
    <w:rsid w:val="003A2EC0"/>
    <w:rsid w:val="003E0A07"/>
    <w:rsid w:val="00401842"/>
    <w:rsid w:val="00423550"/>
    <w:rsid w:val="004446FB"/>
    <w:rsid w:val="00445D35"/>
    <w:rsid w:val="0044676D"/>
    <w:rsid w:val="004621A0"/>
    <w:rsid w:val="00462C1F"/>
    <w:rsid w:val="00491840"/>
    <w:rsid w:val="004A2C71"/>
    <w:rsid w:val="004A462C"/>
    <w:rsid w:val="004A57AF"/>
    <w:rsid w:val="004B00C2"/>
    <w:rsid w:val="004B253F"/>
    <w:rsid w:val="004C2378"/>
    <w:rsid w:val="004D0F7B"/>
    <w:rsid w:val="005069D7"/>
    <w:rsid w:val="005101A1"/>
    <w:rsid w:val="00520782"/>
    <w:rsid w:val="00521BFA"/>
    <w:rsid w:val="0058350B"/>
    <w:rsid w:val="005C3844"/>
    <w:rsid w:val="00600D3D"/>
    <w:rsid w:val="006072E1"/>
    <w:rsid w:val="006355BD"/>
    <w:rsid w:val="00670BC3"/>
    <w:rsid w:val="006968E0"/>
    <w:rsid w:val="006A0160"/>
    <w:rsid w:val="006A5FD6"/>
    <w:rsid w:val="006C4655"/>
    <w:rsid w:val="00722BA9"/>
    <w:rsid w:val="007328CE"/>
    <w:rsid w:val="00735DA4"/>
    <w:rsid w:val="0074264F"/>
    <w:rsid w:val="00742B21"/>
    <w:rsid w:val="00753D9B"/>
    <w:rsid w:val="00762A49"/>
    <w:rsid w:val="007654BF"/>
    <w:rsid w:val="00791683"/>
    <w:rsid w:val="00794087"/>
    <w:rsid w:val="0079621E"/>
    <w:rsid w:val="007A7213"/>
    <w:rsid w:val="007D439A"/>
    <w:rsid w:val="007E38F7"/>
    <w:rsid w:val="00824456"/>
    <w:rsid w:val="00840B2B"/>
    <w:rsid w:val="00841755"/>
    <w:rsid w:val="00843F8D"/>
    <w:rsid w:val="00851535"/>
    <w:rsid w:val="008638CD"/>
    <w:rsid w:val="00877C59"/>
    <w:rsid w:val="00882448"/>
    <w:rsid w:val="008A20C0"/>
    <w:rsid w:val="008A25B9"/>
    <w:rsid w:val="008A5F73"/>
    <w:rsid w:val="008A7BDF"/>
    <w:rsid w:val="008E2EEC"/>
    <w:rsid w:val="008E4105"/>
    <w:rsid w:val="008E5568"/>
    <w:rsid w:val="008E66B6"/>
    <w:rsid w:val="008F0795"/>
    <w:rsid w:val="008F150A"/>
    <w:rsid w:val="008F2E63"/>
    <w:rsid w:val="008F6884"/>
    <w:rsid w:val="00911CBD"/>
    <w:rsid w:val="009232D6"/>
    <w:rsid w:val="00933321"/>
    <w:rsid w:val="009353E7"/>
    <w:rsid w:val="00946AF8"/>
    <w:rsid w:val="00967920"/>
    <w:rsid w:val="00985948"/>
    <w:rsid w:val="009A46A6"/>
    <w:rsid w:val="009B54A0"/>
    <w:rsid w:val="009D5D45"/>
    <w:rsid w:val="00A25E9C"/>
    <w:rsid w:val="00A347FC"/>
    <w:rsid w:val="00A3643C"/>
    <w:rsid w:val="00A53281"/>
    <w:rsid w:val="00A83F8A"/>
    <w:rsid w:val="00A84C19"/>
    <w:rsid w:val="00A93567"/>
    <w:rsid w:val="00A95819"/>
    <w:rsid w:val="00AA551D"/>
    <w:rsid w:val="00AD0F5A"/>
    <w:rsid w:val="00AD306E"/>
    <w:rsid w:val="00AD4BC9"/>
    <w:rsid w:val="00B0027B"/>
    <w:rsid w:val="00B00FF0"/>
    <w:rsid w:val="00B02A4F"/>
    <w:rsid w:val="00B14705"/>
    <w:rsid w:val="00B20045"/>
    <w:rsid w:val="00B20964"/>
    <w:rsid w:val="00B569D1"/>
    <w:rsid w:val="00B62E80"/>
    <w:rsid w:val="00B63FD2"/>
    <w:rsid w:val="00B86489"/>
    <w:rsid w:val="00B918B3"/>
    <w:rsid w:val="00BA5B5A"/>
    <w:rsid w:val="00BA6E61"/>
    <w:rsid w:val="00BB72AF"/>
    <w:rsid w:val="00BB7AE0"/>
    <w:rsid w:val="00BC0193"/>
    <w:rsid w:val="00C1520A"/>
    <w:rsid w:val="00C2229C"/>
    <w:rsid w:val="00C711F3"/>
    <w:rsid w:val="00C8492B"/>
    <w:rsid w:val="00C85E69"/>
    <w:rsid w:val="00C93F61"/>
    <w:rsid w:val="00C94684"/>
    <w:rsid w:val="00CB7A70"/>
    <w:rsid w:val="00D02F21"/>
    <w:rsid w:val="00D155C6"/>
    <w:rsid w:val="00D51FA3"/>
    <w:rsid w:val="00D72820"/>
    <w:rsid w:val="00D764E0"/>
    <w:rsid w:val="00D850ED"/>
    <w:rsid w:val="00DA4642"/>
    <w:rsid w:val="00DB5EAB"/>
    <w:rsid w:val="00DB6640"/>
    <w:rsid w:val="00DC4A72"/>
    <w:rsid w:val="00DD1E5C"/>
    <w:rsid w:val="00DD688A"/>
    <w:rsid w:val="00DE05CA"/>
    <w:rsid w:val="00DF184C"/>
    <w:rsid w:val="00DF6E16"/>
    <w:rsid w:val="00DF706F"/>
    <w:rsid w:val="00E217C2"/>
    <w:rsid w:val="00E36A59"/>
    <w:rsid w:val="00E80689"/>
    <w:rsid w:val="00E82CE2"/>
    <w:rsid w:val="00E96C40"/>
    <w:rsid w:val="00EA0102"/>
    <w:rsid w:val="00EA0D0A"/>
    <w:rsid w:val="00ED5391"/>
    <w:rsid w:val="00EE4FE6"/>
    <w:rsid w:val="00F063BC"/>
    <w:rsid w:val="00F12A64"/>
    <w:rsid w:val="00F3558C"/>
    <w:rsid w:val="00F35900"/>
    <w:rsid w:val="00F37C98"/>
    <w:rsid w:val="00F45958"/>
    <w:rsid w:val="00F64139"/>
    <w:rsid w:val="00F80CD2"/>
    <w:rsid w:val="00FA292E"/>
    <w:rsid w:val="00FA7A08"/>
    <w:rsid w:val="00FB5474"/>
    <w:rsid w:val="00FC646E"/>
    <w:rsid w:val="00FC660D"/>
    <w:rsid w:val="00FC7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E63"/>
    <w:pPr>
      <w:spacing w:before="100" w:beforeAutospacing="1" w:after="100" w:afterAutospacing="1"/>
    </w:pPr>
  </w:style>
  <w:style w:type="paragraph" w:styleId="ListParagraph">
    <w:name w:val="List Paragraph"/>
    <w:basedOn w:val="Normal"/>
    <w:uiPriority w:val="99"/>
    <w:qFormat/>
    <w:rsid w:val="008F2E63"/>
    <w:pPr>
      <w:ind w:left="720"/>
      <w:contextualSpacing/>
    </w:pPr>
    <w:rPr>
      <w:rFonts w:asciiTheme="minorHAnsi" w:hAnsiTheme="minorHAnsi"/>
      <w:sz w:val="22"/>
      <w:szCs w:val="22"/>
    </w:rPr>
  </w:style>
  <w:style w:type="table" w:styleId="TableGrid">
    <w:name w:val="Table Grid"/>
    <w:basedOn w:val="TableNormal"/>
    <w:uiPriority w:val="59"/>
    <w:rsid w:val="008F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29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D93"/>
    <w:rPr>
      <w:rFonts w:ascii="Tahoma" w:hAnsi="Tahoma" w:cs="Tahoma"/>
      <w:sz w:val="16"/>
      <w:szCs w:val="16"/>
    </w:rPr>
  </w:style>
  <w:style w:type="character" w:customStyle="1" w:styleId="BalloonTextChar">
    <w:name w:val="Balloon Text Char"/>
    <w:basedOn w:val="DefaultParagraphFont"/>
    <w:link w:val="BalloonText"/>
    <w:uiPriority w:val="99"/>
    <w:semiHidden/>
    <w:rsid w:val="00293D93"/>
    <w:rPr>
      <w:rFonts w:ascii="Tahoma" w:eastAsia="Times New Roman" w:hAnsi="Tahoma" w:cs="Tahoma"/>
      <w:sz w:val="16"/>
      <w:szCs w:val="16"/>
    </w:rPr>
  </w:style>
  <w:style w:type="character" w:styleId="Hyperlink">
    <w:name w:val="Hyperlink"/>
    <w:basedOn w:val="DefaultParagraphFont"/>
    <w:uiPriority w:val="99"/>
    <w:unhideWhenUsed/>
    <w:rsid w:val="00BB72AF"/>
    <w:rPr>
      <w:color w:val="0000FF" w:themeColor="hyperlink"/>
      <w:u w:val="single"/>
    </w:rPr>
  </w:style>
  <w:style w:type="character" w:styleId="CommentReference">
    <w:name w:val="annotation reference"/>
    <w:basedOn w:val="DefaultParagraphFont"/>
    <w:semiHidden/>
    <w:unhideWhenUsed/>
    <w:rsid w:val="00794087"/>
    <w:rPr>
      <w:sz w:val="16"/>
      <w:szCs w:val="16"/>
    </w:rPr>
  </w:style>
  <w:style w:type="paragraph" w:styleId="CommentText">
    <w:name w:val="annotation text"/>
    <w:basedOn w:val="Normal"/>
    <w:link w:val="CommentTextChar"/>
    <w:uiPriority w:val="99"/>
    <w:semiHidden/>
    <w:unhideWhenUsed/>
    <w:rsid w:val="00794087"/>
    <w:rPr>
      <w:sz w:val="20"/>
      <w:szCs w:val="20"/>
    </w:rPr>
  </w:style>
  <w:style w:type="character" w:customStyle="1" w:styleId="CommentTextChar">
    <w:name w:val="Comment Text Char"/>
    <w:basedOn w:val="DefaultParagraphFont"/>
    <w:link w:val="CommentText"/>
    <w:uiPriority w:val="99"/>
    <w:semiHidden/>
    <w:rsid w:val="00794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087"/>
    <w:rPr>
      <w:b/>
      <w:bCs/>
    </w:rPr>
  </w:style>
  <w:style w:type="character" w:customStyle="1" w:styleId="CommentSubjectChar">
    <w:name w:val="Comment Subject Char"/>
    <w:basedOn w:val="CommentTextChar"/>
    <w:link w:val="CommentSubject"/>
    <w:uiPriority w:val="99"/>
    <w:semiHidden/>
    <w:rsid w:val="00794087"/>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C8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D9B"/>
    <w:pPr>
      <w:tabs>
        <w:tab w:val="center" w:pos="4680"/>
        <w:tab w:val="right" w:pos="9360"/>
      </w:tabs>
    </w:pPr>
  </w:style>
  <w:style w:type="character" w:customStyle="1" w:styleId="HeaderChar">
    <w:name w:val="Header Char"/>
    <w:basedOn w:val="DefaultParagraphFont"/>
    <w:link w:val="Header"/>
    <w:uiPriority w:val="99"/>
    <w:rsid w:val="00753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D9B"/>
    <w:pPr>
      <w:tabs>
        <w:tab w:val="center" w:pos="4680"/>
        <w:tab w:val="right" w:pos="9360"/>
      </w:tabs>
    </w:pPr>
  </w:style>
  <w:style w:type="character" w:customStyle="1" w:styleId="FooterChar">
    <w:name w:val="Footer Char"/>
    <w:basedOn w:val="DefaultParagraphFont"/>
    <w:link w:val="Footer"/>
    <w:uiPriority w:val="99"/>
    <w:rsid w:val="00753D9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078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1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2E63"/>
    <w:pPr>
      <w:spacing w:before="100" w:beforeAutospacing="1" w:after="100" w:afterAutospacing="1"/>
    </w:pPr>
  </w:style>
  <w:style w:type="paragraph" w:styleId="ListParagraph">
    <w:name w:val="List Paragraph"/>
    <w:basedOn w:val="Normal"/>
    <w:uiPriority w:val="99"/>
    <w:qFormat/>
    <w:rsid w:val="008F2E63"/>
    <w:pPr>
      <w:ind w:left="720"/>
      <w:contextualSpacing/>
    </w:pPr>
    <w:rPr>
      <w:rFonts w:asciiTheme="minorHAnsi" w:hAnsiTheme="minorHAnsi"/>
      <w:sz w:val="22"/>
      <w:szCs w:val="22"/>
    </w:rPr>
  </w:style>
  <w:style w:type="table" w:styleId="TableGrid">
    <w:name w:val="Table Grid"/>
    <w:basedOn w:val="TableNormal"/>
    <w:uiPriority w:val="59"/>
    <w:rsid w:val="008F2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99"/>
    <w:rsid w:val="00293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3D93"/>
    <w:rPr>
      <w:rFonts w:ascii="Tahoma" w:hAnsi="Tahoma" w:cs="Tahoma"/>
      <w:sz w:val="16"/>
      <w:szCs w:val="16"/>
    </w:rPr>
  </w:style>
  <w:style w:type="character" w:customStyle="1" w:styleId="BalloonTextChar">
    <w:name w:val="Balloon Text Char"/>
    <w:basedOn w:val="DefaultParagraphFont"/>
    <w:link w:val="BalloonText"/>
    <w:uiPriority w:val="99"/>
    <w:semiHidden/>
    <w:rsid w:val="00293D93"/>
    <w:rPr>
      <w:rFonts w:ascii="Tahoma" w:eastAsia="Times New Roman" w:hAnsi="Tahoma" w:cs="Tahoma"/>
      <w:sz w:val="16"/>
      <w:szCs w:val="16"/>
    </w:rPr>
  </w:style>
  <w:style w:type="character" w:styleId="Hyperlink">
    <w:name w:val="Hyperlink"/>
    <w:basedOn w:val="DefaultParagraphFont"/>
    <w:uiPriority w:val="99"/>
    <w:unhideWhenUsed/>
    <w:rsid w:val="00BB72AF"/>
    <w:rPr>
      <w:color w:val="0000FF" w:themeColor="hyperlink"/>
      <w:u w:val="single"/>
    </w:rPr>
  </w:style>
  <w:style w:type="character" w:styleId="CommentReference">
    <w:name w:val="annotation reference"/>
    <w:basedOn w:val="DefaultParagraphFont"/>
    <w:semiHidden/>
    <w:unhideWhenUsed/>
    <w:rsid w:val="00794087"/>
    <w:rPr>
      <w:sz w:val="16"/>
      <w:szCs w:val="16"/>
    </w:rPr>
  </w:style>
  <w:style w:type="paragraph" w:styleId="CommentText">
    <w:name w:val="annotation text"/>
    <w:basedOn w:val="Normal"/>
    <w:link w:val="CommentTextChar"/>
    <w:uiPriority w:val="99"/>
    <w:semiHidden/>
    <w:unhideWhenUsed/>
    <w:rsid w:val="00794087"/>
    <w:rPr>
      <w:sz w:val="20"/>
      <w:szCs w:val="20"/>
    </w:rPr>
  </w:style>
  <w:style w:type="character" w:customStyle="1" w:styleId="CommentTextChar">
    <w:name w:val="Comment Text Char"/>
    <w:basedOn w:val="DefaultParagraphFont"/>
    <w:link w:val="CommentText"/>
    <w:uiPriority w:val="99"/>
    <w:semiHidden/>
    <w:rsid w:val="00794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94087"/>
    <w:rPr>
      <w:b/>
      <w:bCs/>
    </w:rPr>
  </w:style>
  <w:style w:type="character" w:customStyle="1" w:styleId="CommentSubjectChar">
    <w:name w:val="Comment Subject Char"/>
    <w:basedOn w:val="CommentTextChar"/>
    <w:link w:val="CommentSubject"/>
    <w:uiPriority w:val="99"/>
    <w:semiHidden/>
    <w:rsid w:val="00794087"/>
    <w:rPr>
      <w:rFonts w:ascii="Times New Roman" w:eastAsia="Times New Roman" w:hAnsi="Times New Roman" w:cs="Times New Roman"/>
      <w:b/>
      <w:bCs/>
      <w:sz w:val="20"/>
      <w:szCs w:val="20"/>
    </w:rPr>
  </w:style>
  <w:style w:type="table" w:customStyle="1" w:styleId="TableGrid2">
    <w:name w:val="Table Grid2"/>
    <w:basedOn w:val="TableNormal"/>
    <w:next w:val="TableGrid"/>
    <w:uiPriority w:val="59"/>
    <w:rsid w:val="00C85E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3D9B"/>
    <w:pPr>
      <w:tabs>
        <w:tab w:val="center" w:pos="4680"/>
        <w:tab w:val="right" w:pos="9360"/>
      </w:tabs>
    </w:pPr>
  </w:style>
  <w:style w:type="character" w:customStyle="1" w:styleId="HeaderChar">
    <w:name w:val="Header Char"/>
    <w:basedOn w:val="DefaultParagraphFont"/>
    <w:link w:val="Header"/>
    <w:uiPriority w:val="99"/>
    <w:rsid w:val="00753D9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D9B"/>
    <w:pPr>
      <w:tabs>
        <w:tab w:val="center" w:pos="4680"/>
        <w:tab w:val="right" w:pos="9360"/>
      </w:tabs>
    </w:pPr>
  </w:style>
  <w:style w:type="character" w:customStyle="1" w:styleId="FooterChar">
    <w:name w:val="Footer Char"/>
    <w:basedOn w:val="DefaultParagraphFont"/>
    <w:link w:val="Footer"/>
    <w:uiPriority w:val="99"/>
    <w:rsid w:val="00753D9B"/>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2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96817">
      <w:bodyDiv w:val="1"/>
      <w:marLeft w:val="0"/>
      <w:marRight w:val="0"/>
      <w:marTop w:val="0"/>
      <w:marBottom w:val="0"/>
      <w:divBdr>
        <w:top w:val="none" w:sz="0" w:space="0" w:color="auto"/>
        <w:left w:val="none" w:sz="0" w:space="0" w:color="auto"/>
        <w:bottom w:val="none" w:sz="0" w:space="0" w:color="auto"/>
        <w:right w:val="none" w:sz="0" w:space="0" w:color="auto"/>
      </w:divBdr>
    </w:div>
    <w:div w:id="545993266">
      <w:bodyDiv w:val="1"/>
      <w:marLeft w:val="0"/>
      <w:marRight w:val="0"/>
      <w:marTop w:val="0"/>
      <w:marBottom w:val="0"/>
      <w:divBdr>
        <w:top w:val="none" w:sz="0" w:space="0" w:color="auto"/>
        <w:left w:val="none" w:sz="0" w:space="0" w:color="auto"/>
        <w:bottom w:val="none" w:sz="0" w:space="0" w:color="auto"/>
        <w:right w:val="none" w:sz="0" w:space="0" w:color="auto"/>
      </w:divBdr>
    </w:div>
    <w:div w:id="572395726">
      <w:bodyDiv w:val="1"/>
      <w:marLeft w:val="0"/>
      <w:marRight w:val="0"/>
      <w:marTop w:val="0"/>
      <w:marBottom w:val="0"/>
      <w:divBdr>
        <w:top w:val="none" w:sz="0" w:space="0" w:color="auto"/>
        <w:left w:val="none" w:sz="0" w:space="0" w:color="auto"/>
        <w:bottom w:val="none" w:sz="0" w:space="0" w:color="auto"/>
        <w:right w:val="none" w:sz="0" w:space="0" w:color="auto"/>
      </w:divBdr>
    </w:div>
    <w:div w:id="589703323">
      <w:bodyDiv w:val="1"/>
      <w:marLeft w:val="0"/>
      <w:marRight w:val="0"/>
      <w:marTop w:val="0"/>
      <w:marBottom w:val="0"/>
      <w:divBdr>
        <w:top w:val="none" w:sz="0" w:space="0" w:color="auto"/>
        <w:left w:val="none" w:sz="0" w:space="0" w:color="auto"/>
        <w:bottom w:val="none" w:sz="0" w:space="0" w:color="auto"/>
        <w:right w:val="none" w:sz="0" w:space="0" w:color="auto"/>
      </w:divBdr>
    </w:div>
    <w:div w:id="1069883457">
      <w:bodyDiv w:val="1"/>
      <w:marLeft w:val="0"/>
      <w:marRight w:val="0"/>
      <w:marTop w:val="0"/>
      <w:marBottom w:val="0"/>
      <w:divBdr>
        <w:top w:val="none" w:sz="0" w:space="0" w:color="auto"/>
        <w:left w:val="none" w:sz="0" w:space="0" w:color="auto"/>
        <w:bottom w:val="none" w:sz="0" w:space="0" w:color="auto"/>
        <w:right w:val="none" w:sz="0" w:space="0" w:color="auto"/>
      </w:divBdr>
    </w:div>
    <w:div w:id="1143692429">
      <w:bodyDiv w:val="1"/>
      <w:marLeft w:val="0"/>
      <w:marRight w:val="0"/>
      <w:marTop w:val="0"/>
      <w:marBottom w:val="0"/>
      <w:divBdr>
        <w:top w:val="none" w:sz="0" w:space="0" w:color="auto"/>
        <w:left w:val="none" w:sz="0" w:space="0" w:color="auto"/>
        <w:bottom w:val="none" w:sz="0" w:space="0" w:color="auto"/>
        <w:right w:val="none" w:sz="0" w:space="0" w:color="auto"/>
      </w:divBdr>
    </w:div>
    <w:div w:id="1162620269">
      <w:bodyDiv w:val="1"/>
      <w:marLeft w:val="0"/>
      <w:marRight w:val="0"/>
      <w:marTop w:val="0"/>
      <w:marBottom w:val="0"/>
      <w:divBdr>
        <w:top w:val="none" w:sz="0" w:space="0" w:color="auto"/>
        <w:left w:val="none" w:sz="0" w:space="0" w:color="auto"/>
        <w:bottom w:val="none" w:sz="0" w:space="0" w:color="auto"/>
        <w:right w:val="none" w:sz="0" w:space="0" w:color="auto"/>
      </w:divBdr>
    </w:div>
    <w:div w:id="1391073967">
      <w:bodyDiv w:val="1"/>
      <w:marLeft w:val="0"/>
      <w:marRight w:val="0"/>
      <w:marTop w:val="0"/>
      <w:marBottom w:val="0"/>
      <w:divBdr>
        <w:top w:val="none" w:sz="0" w:space="0" w:color="auto"/>
        <w:left w:val="none" w:sz="0" w:space="0" w:color="auto"/>
        <w:bottom w:val="none" w:sz="0" w:space="0" w:color="auto"/>
        <w:right w:val="none" w:sz="0" w:space="0" w:color="auto"/>
      </w:divBdr>
    </w:div>
    <w:div w:id="1555654983">
      <w:bodyDiv w:val="1"/>
      <w:marLeft w:val="0"/>
      <w:marRight w:val="0"/>
      <w:marTop w:val="0"/>
      <w:marBottom w:val="0"/>
      <w:divBdr>
        <w:top w:val="none" w:sz="0" w:space="0" w:color="auto"/>
        <w:left w:val="none" w:sz="0" w:space="0" w:color="auto"/>
        <w:bottom w:val="none" w:sz="0" w:space="0" w:color="auto"/>
        <w:right w:val="none" w:sz="0" w:space="0" w:color="auto"/>
      </w:divBdr>
    </w:div>
    <w:div w:id="1616129898">
      <w:bodyDiv w:val="1"/>
      <w:marLeft w:val="0"/>
      <w:marRight w:val="0"/>
      <w:marTop w:val="0"/>
      <w:marBottom w:val="0"/>
      <w:divBdr>
        <w:top w:val="none" w:sz="0" w:space="0" w:color="auto"/>
        <w:left w:val="none" w:sz="0" w:space="0" w:color="auto"/>
        <w:bottom w:val="none" w:sz="0" w:space="0" w:color="auto"/>
        <w:right w:val="none" w:sz="0" w:space="0" w:color="auto"/>
      </w:divBdr>
      <w:divsChild>
        <w:div w:id="1516844272">
          <w:marLeft w:val="0"/>
          <w:marRight w:val="0"/>
          <w:marTop w:val="0"/>
          <w:marBottom w:val="0"/>
          <w:divBdr>
            <w:top w:val="none" w:sz="0" w:space="0" w:color="auto"/>
            <w:left w:val="none" w:sz="0" w:space="0" w:color="auto"/>
            <w:bottom w:val="none" w:sz="0" w:space="0" w:color="auto"/>
            <w:right w:val="none" w:sz="0" w:space="0" w:color="auto"/>
          </w:divBdr>
        </w:div>
      </w:divsChild>
    </w:div>
    <w:div w:id="1954091021">
      <w:bodyDiv w:val="1"/>
      <w:marLeft w:val="0"/>
      <w:marRight w:val="0"/>
      <w:marTop w:val="0"/>
      <w:marBottom w:val="0"/>
      <w:divBdr>
        <w:top w:val="none" w:sz="0" w:space="0" w:color="auto"/>
        <w:left w:val="none" w:sz="0" w:space="0" w:color="auto"/>
        <w:bottom w:val="none" w:sz="0" w:space="0" w:color="auto"/>
        <w:right w:val="none" w:sz="0" w:space="0" w:color="auto"/>
      </w:divBdr>
    </w:div>
    <w:div w:id="1988122817">
      <w:bodyDiv w:val="1"/>
      <w:marLeft w:val="0"/>
      <w:marRight w:val="0"/>
      <w:marTop w:val="0"/>
      <w:marBottom w:val="0"/>
      <w:divBdr>
        <w:top w:val="none" w:sz="0" w:space="0" w:color="auto"/>
        <w:left w:val="none" w:sz="0" w:space="0" w:color="auto"/>
        <w:bottom w:val="none" w:sz="0" w:space="0" w:color="auto"/>
        <w:right w:val="none" w:sz="0" w:space="0" w:color="auto"/>
      </w:divBdr>
    </w:div>
    <w:div w:id="202778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olaweb.org/assets/documents/Vision_2020_FINAL.pdf" TargetMode="External"/><Relationship Id="rId11" Type="http://schemas.openxmlformats.org/officeDocument/2006/relationships/hyperlink" Target="http://www.amanet.org" TargetMode="External"/><Relationship Id="rId12" Type="http://schemas.openxmlformats.org/officeDocument/2006/relationships/hyperlink" Target="http://www.ala.org/ala/mgrps/divs/altaff/index.cfm" TargetMode="External"/><Relationship Id="rId13" Type="http://schemas.openxmlformats.org/officeDocument/2006/relationships/hyperlink" Target="http://www.owlsweb.info/L4L/trustees/GuideToFindingTheRightLibraryDirector.pdf" TargetMode="External"/><Relationship Id="rId14" Type="http://schemas.openxmlformats.org/officeDocument/2006/relationships/hyperlink" Target="http://www.ala.org/advocacy/home" TargetMode="External"/><Relationship Id="rId15" Type="http://schemas.openxmlformats.org/officeDocument/2006/relationships/hyperlink" Target="http://www.olaweb.org/acrl-oregon-library-advocacy-resources" TargetMode="External"/><Relationship Id="rId16" Type="http://schemas.openxmlformats.org/officeDocument/2006/relationships/hyperlink" Target="http://impactsurvey.org/" TargetMode="External"/><Relationship Id="rId17" Type="http://schemas.openxmlformats.org/officeDocument/2006/relationships/hyperlink" Target="http://www.ala.org/pla/advocacy/edge" TargetMode="External"/><Relationship Id="rId18" Type="http://schemas.openxmlformats.org/officeDocument/2006/relationships/hyperlink" Target="http://lj.libraryjournal.com/2012/11/buildings/year-in-architecture-2012-public-library-data/"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Oregon State</a:t>
            </a:r>
            <a:r>
              <a:rPr lang="en-US" baseline="0"/>
              <a:t> Libraries' Square Foot/Capita</a:t>
            </a:r>
            <a:r>
              <a:rPr lang="en-US"/>
              <a:t> Average 2003--2014</a:t>
            </a:r>
          </a:p>
        </c:rich>
      </c:tx>
      <c:overlay val="0"/>
    </c:title>
    <c:autoTitleDeleted val="0"/>
    <c:plotArea>
      <c:layout/>
      <c:barChart>
        <c:barDir val="col"/>
        <c:grouping val="clustered"/>
        <c:varyColors val="0"/>
        <c:ser>
          <c:idx val="0"/>
          <c:order val="0"/>
          <c:tx>
            <c:strRef>
              <c:f>'State Average'!$A$4</c:f>
              <c:strCache>
                <c:ptCount val="1"/>
                <c:pt idx="0">
                  <c:v>Oregon State Average</c:v>
                </c:pt>
              </c:strCache>
            </c:strRef>
          </c:tx>
          <c:invertIfNegative val="0"/>
          <c:cat>
            <c:strRef>
              <c:f>'State Average'!$D$3:$O$3</c:f>
              <c:strCache>
                <c:ptCount val="12"/>
                <c:pt idx="0">
                  <c:v>2002-03</c:v>
                </c:pt>
                <c:pt idx="1">
                  <c:v>2003-04</c:v>
                </c:pt>
                <c:pt idx="2">
                  <c:v>2004-05</c:v>
                </c:pt>
                <c:pt idx="3">
                  <c:v>2005-06</c:v>
                </c:pt>
                <c:pt idx="4">
                  <c:v>2006-07</c:v>
                </c:pt>
                <c:pt idx="5">
                  <c:v>2007-08</c:v>
                </c:pt>
                <c:pt idx="6">
                  <c:v>2008-09</c:v>
                </c:pt>
                <c:pt idx="7">
                  <c:v>2009-10</c:v>
                </c:pt>
                <c:pt idx="8">
                  <c:v>2010-11</c:v>
                </c:pt>
                <c:pt idx="9">
                  <c:v>2011-12</c:v>
                </c:pt>
                <c:pt idx="10">
                  <c:v>2012-13</c:v>
                </c:pt>
                <c:pt idx="11">
                  <c:v>2013-14</c:v>
                </c:pt>
              </c:strCache>
            </c:strRef>
          </c:cat>
          <c:val>
            <c:numRef>
              <c:f>'State Average'!$D$4:$O$4</c:f>
              <c:numCache>
                <c:formatCode>0.00</c:formatCode>
                <c:ptCount val="12"/>
                <c:pt idx="0">
                  <c:v>0.6</c:v>
                </c:pt>
                <c:pt idx="1">
                  <c:v>0.6</c:v>
                </c:pt>
                <c:pt idx="2">
                  <c:v>0.61</c:v>
                </c:pt>
                <c:pt idx="3">
                  <c:v>0.62</c:v>
                </c:pt>
                <c:pt idx="4">
                  <c:v>0.63</c:v>
                </c:pt>
                <c:pt idx="5">
                  <c:v>0.64</c:v>
                </c:pt>
                <c:pt idx="6">
                  <c:v>0.6</c:v>
                </c:pt>
                <c:pt idx="7">
                  <c:v>0.65</c:v>
                </c:pt>
                <c:pt idx="8">
                  <c:v>0.61</c:v>
                </c:pt>
                <c:pt idx="9">
                  <c:v>0.61</c:v>
                </c:pt>
                <c:pt idx="10">
                  <c:v>0.62</c:v>
                </c:pt>
                <c:pt idx="11">
                  <c:v>0.62</c:v>
                </c:pt>
              </c:numCache>
            </c:numRef>
          </c:val>
        </c:ser>
        <c:dLbls>
          <c:showLegendKey val="0"/>
          <c:showVal val="0"/>
          <c:showCatName val="0"/>
          <c:showSerName val="0"/>
          <c:showPercent val="0"/>
          <c:showBubbleSize val="0"/>
        </c:dLbls>
        <c:gapWidth val="150"/>
        <c:axId val="2132013224"/>
        <c:axId val="2132010120"/>
      </c:barChart>
      <c:catAx>
        <c:axId val="2132013224"/>
        <c:scaling>
          <c:orientation val="minMax"/>
        </c:scaling>
        <c:delete val="0"/>
        <c:axPos val="b"/>
        <c:numFmt formatCode="General" sourceLinked="0"/>
        <c:majorTickMark val="out"/>
        <c:minorTickMark val="none"/>
        <c:tickLblPos val="nextTo"/>
        <c:crossAx val="2132010120"/>
        <c:crosses val="autoZero"/>
        <c:auto val="1"/>
        <c:lblAlgn val="ctr"/>
        <c:lblOffset val="100"/>
        <c:noMultiLvlLbl val="0"/>
      </c:catAx>
      <c:valAx>
        <c:axId val="2132010120"/>
        <c:scaling>
          <c:orientation val="minMax"/>
        </c:scaling>
        <c:delete val="0"/>
        <c:axPos val="l"/>
        <c:majorGridlines/>
        <c:numFmt formatCode="0.00" sourceLinked="1"/>
        <c:majorTickMark val="out"/>
        <c:minorTickMark val="none"/>
        <c:tickLblPos val="nextTo"/>
        <c:crossAx val="2132013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F0F5-A2B6-D742-8A3F-37E8C825C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8373</Words>
  <Characters>47727</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Deschutes Public Library</Company>
  <LinksUpToDate>false</LinksUpToDate>
  <CharactersWithSpaces>55989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barclay</dc:creator>
  <cp:lastModifiedBy>Shirley Roberts</cp:lastModifiedBy>
  <cp:revision>2</cp:revision>
  <cp:lastPrinted>2014-03-07T17:49:00Z</cp:lastPrinted>
  <dcterms:created xsi:type="dcterms:W3CDTF">2015-07-15T04:34:00Z</dcterms:created>
  <dcterms:modified xsi:type="dcterms:W3CDTF">2015-07-15T04:34:00Z</dcterms:modified>
</cp:coreProperties>
</file>